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2633" w14:textId="77777777" w:rsidR="00E501F6" w:rsidRDefault="00E501F6" w:rsidP="00E501F6">
      <w:pPr>
        <w:jc w:val="center"/>
        <w:rPr>
          <w:rFonts w:ascii="Calibri" w:hAnsi="Calibri" w:cs="Arial"/>
          <w:sz w:val="32"/>
          <w:szCs w:val="32"/>
        </w:rPr>
      </w:pPr>
    </w:p>
    <w:p w14:paraId="38395236" w14:textId="77777777" w:rsidR="00E501F6" w:rsidRPr="00B26857" w:rsidRDefault="00E501F6" w:rsidP="009437A7">
      <w:pPr>
        <w:ind w:left="0"/>
        <w:jc w:val="center"/>
        <w:rPr>
          <w:rFonts w:ascii="Arial" w:eastAsia="Batang" w:hAnsi="Arial" w:cs="Arial"/>
          <w:b/>
          <w:bCs/>
          <w:sz w:val="28"/>
          <w:szCs w:val="28"/>
        </w:rPr>
      </w:pPr>
      <w:r w:rsidRPr="00B26857">
        <w:rPr>
          <w:rFonts w:ascii="Arial" w:eastAsia="Batang" w:hAnsi="Arial" w:cs="Arial"/>
          <w:b/>
          <w:bCs/>
          <w:sz w:val="28"/>
          <w:szCs w:val="28"/>
        </w:rPr>
        <w:t>CURRICULUM VITAE</w:t>
      </w:r>
    </w:p>
    <w:p w14:paraId="0A13B9BD" w14:textId="77777777" w:rsidR="00E501F6" w:rsidRDefault="00E501F6" w:rsidP="009437A7">
      <w:pPr>
        <w:pStyle w:val="NormalWeb"/>
        <w:spacing w:after="0"/>
        <w:ind w:left="0"/>
        <w:jc w:val="center"/>
        <w:rPr>
          <w:rFonts w:ascii="Helvetica" w:hAnsi="Helvetica" w:cs="Helvetica"/>
          <w:b/>
          <w:bCs/>
          <w:sz w:val="27"/>
          <w:szCs w:val="27"/>
        </w:rPr>
      </w:pPr>
    </w:p>
    <w:p w14:paraId="31C92C27" w14:textId="77777777" w:rsidR="00E501F6" w:rsidRDefault="00E501F6" w:rsidP="009437A7">
      <w:pPr>
        <w:pStyle w:val="NormalWeb"/>
        <w:spacing w:after="0"/>
        <w:ind w:left="0"/>
        <w:jc w:val="center"/>
        <w:rPr>
          <w:rFonts w:ascii="Helvetica" w:hAnsi="Helvetica" w:cs="Helvetica"/>
          <w:b/>
          <w:bCs/>
          <w:sz w:val="27"/>
          <w:szCs w:val="27"/>
        </w:rPr>
      </w:pPr>
    </w:p>
    <w:p w14:paraId="0DAF9941" w14:textId="77777777" w:rsidR="00FA3153" w:rsidRPr="00B26857" w:rsidRDefault="00FA3153" w:rsidP="009437A7">
      <w:pPr>
        <w:pStyle w:val="NormalWeb"/>
        <w:spacing w:after="0"/>
        <w:ind w:left="0"/>
        <w:jc w:val="center"/>
        <w:rPr>
          <w:rFonts w:ascii="Arial" w:hAnsi="Arial" w:cs="Arial"/>
          <w:b/>
          <w:bCs/>
          <w:sz w:val="27"/>
          <w:szCs w:val="27"/>
          <w:lang w:val="de-DE"/>
        </w:rPr>
      </w:pPr>
      <w:r w:rsidRPr="00B26857">
        <w:rPr>
          <w:rFonts w:ascii="Arial" w:hAnsi="Arial" w:cs="Arial"/>
          <w:b/>
          <w:bCs/>
          <w:sz w:val="27"/>
          <w:szCs w:val="27"/>
          <w:lang w:val="de-DE"/>
        </w:rPr>
        <w:t xml:space="preserve">Marcel Schlaf, Ph.D., </w:t>
      </w:r>
      <w:r w:rsidRPr="00B26857">
        <w:rPr>
          <w:rFonts w:ascii="Arial" w:hAnsi="Arial" w:cs="Arial"/>
          <w:b/>
          <w:bCs/>
          <w:i/>
          <w:sz w:val="27"/>
          <w:szCs w:val="27"/>
          <w:lang w:val="de-DE"/>
        </w:rPr>
        <w:t>Diplom-Chemiker</w:t>
      </w:r>
    </w:p>
    <w:p w14:paraId="24971839" w14:textId="77777777" w:rsidR="00FA3153" w:rsidRDefault="00FA3153" w:rsidP="009437A7">
      <w:pPr>
        <w:pStyle w:val="NormalWeb"/>
        <w:spacing w:after="0"/>
        <w:ind w:left="0"/>
        <w:jc w:val="center"/>
        <w:rPr>
          <w:rFonts w:ascii="Arial" w:hAnsi="Arial" w:cs="Arial"/>
          <w:b/>
          <w:bCs/>
          <w:sz w:val="27"/>
          <w:szCs w:val="27"/>
        </w:rPr>
      </w:pPr>
      <w:r w:rsidRPr="00B26857">
        <w:rPr>
          <w:rFonts w:ascii="Arial" w:hAnsi="Arial" w:cs="Arial"/>
          <w:b/>
          <w:bCs/>
          <w:sz w:val="27"/>
          <w:szCs w:val="27"/>
        </w:rPr>
        <w:t>Professor of Chemistry</w:t>
      </w:r>
    </w:p>
    <w:p w14:paraId="538912BB" w14:textId="77777777" w:rsidR="00C80627" w:rsidRDefault="00C80627" w:rsidP="009437A7">
      <w:pPr>
        <w:pStyle w:val="NormalWeb"/>
        <w:spacing w:after="0"/>
        <w:ind w:left="0"/>
        <w:jc w:val="center"/>
        <w:rPr>
          <w:rFonts w:ascii="Times" w:hAnsi="Times" w:cs="Times"/>
        </w:rPr>
      </w:pPr>
    </w:p>
    <w:p w14:paraId="4CA06979" w14:textId="77777777" w:rsidR="00FA3153" w:rsidRDefault="00FA3153" w:rsidP="009437A7">
      <w:pPr>
        <w:pStyle w:val="NormalWeb"/>
        <w:spacing w:after="0"/>
        <w:ind w:left="0"/>
        <w:jc w:val="center"/>
      </w:pPr>
      <w:r>
        <w:rPr>
          <w:rFonts w:ascii="Times" w:hAnsi="Times" w:cs="Times"/>
        </w:rPr>
        <w:t>Department of Chemistry, University of Guelph, Guelph, Ontario</w:t>
      </w:r>
    </w:p>
    <w:p w14:paraId="40FB231E" w14:textId="77777777" w:rsidR="00FA3153" w:rsidRDefault="00FA3153" w:rsidP="009437A7">
      <w:pPr>
        <w:pStyle w:val="NormalWeb"/>
        <w:spacing w:after="0"/>
        <w:ind w:left="0"/>
        <w:jc w:val="center"/>
        <w:rPr>
          <w:lang w:val="pt-BR"/>
        </w:rPr>
      </w:pPr>
      <w:smartTag w:uri="urn:schemas-microsoft-com:office:smarttags" w:element="country-region">
        <w:smartTag w:uri="urn:schemas-microsoft-com:office:smarttags" w:element="place">
          <w:r w:rsidRPr="00AF29F5">
            <w:rPr>
              <w:rFonts w:ascii="Times" w:hAnsi="Times" w:cs="Times"/>
            </w:rPr>
            <w:t>Canada</w:t>
          </w:r>
        </w:smartTag>
      </w:smartTag>
      <w:r w:rsidRPr="00AF29F5">
        <w:rPr>
          <w:rFonts w:ascii="Times" w:hAnsi="Times" w:cs="Times"/>
        </w:rPr>
        <w:t xml:space="preserve"> N1G 2W1, Phone: (519) 824-4120x53002, FAX: (519) 766-</w:t>
      </w:r>
      <w:r>
        <w:rPr>
          <w:rFonts w:ascii="Times" w:hAnsi="Times" w:cs="Times"/>
          <w:lang w:val="pt-BR"/>
        </w:rPr>
        <w:t>1499,</w:t>
      </w:r>
    </w:p>
    <w:p w14:paraId="7D7F1FC5" w14:textId="77777777" w:rsidR="00FA3153" w:rsidRPr="00FA3153" w:rsidRDefault="00FA3153" w:rsidP="009437A7">
      <w:pPr>
        <w:pStyle w:val="NormalWeb"/>
        <w:spacing w:after="0"/>
        <w:ind w:left="0"/>
        <w:jc w:val="center"/>
        <w:rPr>
          <w:lang w:val="fr-FR"/>
        </w:rPr>
      </w:pPr>
      <w:proofErr w:type="gramStart"/>
      <w:r w:rsidRPr="00FA3153">
        <w:rPr>
          <w:rFonts w:ascii="Times" w:hAnsi="Times" w:cs="Times"/>
          <w:lang w:val="fr-FR"/>
        </w:rPr>
        <w:t>Mobile:</w:t>
      </w:r>
      <w:proofErr w:type="gramEnd"/>
      <w:r w:rsidRPr="00FA3153">
        <w:rPr>
          <w:rFonts w:ascii="Times" w:hAnsi="Times" w:cs="Times"/>
          <w:lang w:val="fr-FR"/>
        </w:rPr>
        <w:t xml:space="preserve"> (519) 362-0557, email: </w:t>
      </w:r>
      <w:hyperlink r:id="rId7" w:history="1">
        <w:r w:rsidRPr="00FA3153">
          <w:rPr>
            <w:rStyle w:val="Hyperlink"/>
            <w:rFonts w:ascii="Times" w:hAnsi="Times" w:cs="Times"/>
            <w:lang w:val="fr-FR"/>
          </w:rPr>
          <w:t>mschlaf@uoguelph.ca</w:t>
        </w:r>
      </w:hyperlink>
    </w:p>
    <w:p w14:paraId="10F2BBA9" w14:textId="77777777" w:rsidR="00FA3153" w:rsidRPr="00FA3153" w:rsidRDefault="00AD1EAF" w:rsidP="009437A7">
      <w:pPr>
        <w:pStyle w:val="NormalWeb"/>
        <w:spacing w:after="0"/>
        <w:ind w:left="0"/>
        <w:jc w:val="center"/>
        <w:rPr>
          <w:lang w:val="fr-FR"/>
        </w:rPr>
      </w:pPr>
      <w:hyperlink r:id="rId8" w:history="1">
        <w:r w:rsidR="00FA3153" w:rsidRPr="00FA3153">
          <w:rPr>
            <w:rStyle w:val="Hyperlink"/>
            <w:rFonts w:ascii="Times" w:hAnsi="Times" w:cs="Times"/>
            <w:lang w:val="fr-FR"/>
          </w:rPr>
          <w:t>http://www.marcelschlaf.com</w:t>
        </w:r>
      </w:hyperlink>
    </w:p>
    <w:p w14:paraId="4B15F5DF" w14:textId="77777777" w:rsidR="00FA3153" w:rsidRPr="00FA3153" w:rsidRDefault="00FA3153" w:rsidP="009437A7">
      <w:pPr>
        <w:pStyle w:val="NormalWeb"/>
        <w:spacing w:after="0"/>
        <w:ind w:left="0"/>
        <w:rPr>
          <w:lang w:val="fr-FR"/>
        </w:rPr>
      </w:pPr>
    </w:p>
    <w:p w14:paraId="24863DB0" w14:textId="77777777" w:rsidR="00980470" w:rsidRDefault="00E501F6" w:rsidP="009437A7">
      <w:pPr>
        <w:ind w:left="0"/>
        <w:rPr>
          <w:rFonts w:ascii="Helvetica" w:hAnsi="Helvetica" w:cs="Helvetica"/>
          <w:b/>
          <w:bCs/>
          <w:sz w:val="27"/>
          <w:szCs w:val="27"/>
        </w:rPr>
      </w:pPr>
      <w:r>
        <w:rPr>
          <w:rFonts w:ascii="Helvetica" w:hAnsi="Helvetica" w:cs="Helvetica"/>
          <w:b/>
          <w:bCs/>
          <w:sz w:val="27"/>
          <w:szCs w:val="27"/>
        </w:rPr>
        <w:br w:type="page"/>
      </w:r>
      <w:r w:rsidR="00980470">
        <w:rPr>
          <w:rFonts w:ascii="Helvetica" w:hAnsi="Helvetica" w:cs="Helvetica"/>
          <w:b/>
          <w:bCs/>
          <w:sz w:val="27"/>
          <w:szCs w:val="27"/>
        </w:rPr>
        <w:lastRenderedPageBreak/>
        <w:t>Executive Summary &amp; Recent Highlights</w:t>
      </w:r>
    </w:p>
    <w:p w14:paraId="4CF93BF7" w14:textId="77777777" w:rsidR="00980470" w:rsidRPr="00980470" w:rsidRDefault="00980470" w:rsidP="00A93B5C">
      <w:pPr>
        <w:pStyle w:val="ListParagraph"/>
        <w:numPr>
          <w:ilvl w:val="0"/>
          <w:numId w:val="6"/>
        </w:numPr>
        <w:spacing w:line="276" w:lineRule="auto"/>
        <w:ind w:left="360"/>
        <w:rPr>
          <w:rFonts w:ascii="Helvetica" w:hAnsi="Helvetica" w:cs="Helvetica"/>
          <w:b/>
          <w:bCs/>
          <w:sz w:val="27"/>
          <w:szCs w:val="27"/>
        </w:rPr>
      </w:pPr>
      <w:r>
        <w:t>PI on two successful CFI application valued at 400,000 $ (2001 – Suite of GC, GC-MS and HPLC-UV/VIS/RI instruments) and 600,000 $ (2011 – High Pressure Hydrogenation Laboratory).</w:t>
      </w:r>
    </w:p>
    <w:p w14:paraId="107E40F5" w14:textId="77777777" w:rsidR="008B21D3" w:rsidRPr="008B21D3" w:rsidRDefault="00980470" w:rsidP="003A6A0F">
      <w:pPr>
        <w:pStyle w:val="ListParagraph"/>
        <w:numPr>
          <w:ilvl w:val="0"/>
          <w:numId w:val="6"/>
        </w:numPr>
        <w:spacing w:line="276" w:lineRule="auto"/>
        <w:ind w:left="360"/>
        <w:rPr>
          <w:rFonts w:ascii="Helvetica" w:hAnsi="Helvetica" w:cs="Helvetica"/>
          <w:b/>
          <w:bCs/>
          <w:sz w:val="27"/>
          <w:szCs w:val="27"/>
        </w:rPr>
      </w:pPr>
      <w:r>
        <w:t>Numerous invited lectures nationally, internationally and at major conference</w:t>
      </w:r>
      <w:r w:rsidR="008D4E74">
        <w:t>s</w:t>
      </w:r>
      <w:r>
        <w:t xml:space="preserve">, e.g., most recently at the Organometallic Gordon Conference (Newport, RI, July 2017) and </w:t>
      </w:r>
      <w:proofErr w:type="spellStart"/>
      <w:r>
        <w:t>C</w:t>
      </w:r>
      <w:r w:rsidR="00C80627">
        <w:t>at</w:t>
      </w:r>
      <w:r>
        <w:t>B</w:t>
      </w:r>
      <w:r w:rsidR="00C80627">
        <w:t>ior</w:t>
      </w:r>
      <w:proofErr w:type="spellEnd"/>
      <w:r>
        <w:t xml:space="preserve"> 201</w:t>
      </w:r>
      <w:r w:rsidR="000A58FF">
        <w:t>7 (Lyon, France, December 2017) and at Los Alamos National Laboratory (March 2018)</w:t>
      </w:r>
      <w:r w:rsidR="00C80627">
        <w:t>, 2</w:t>
      </w:r>
      <w:r w:rsidR="00C80627" w:rsidRPr="00EE5F7F">
        <w:rPr>
          <w:vertAlign w:val="superscript"/>
        </w:rPr>
        <w:t>nd</w:t>
      </w:r>
      <w:r w:rsidR="00C80627">
        <w:t xml:space="preserve"> Bauxite Residue </w:t>
      </w:r>
      <w:proofErr w:type="spellStart"/>
      <w:r w:rsidR="00C80627">
        <w:t>Valorisation</w:t>
      </w:r>
      <w:proofErr w:type="spellEnd"/>
      <w:r w:rsidR="00C80627">
        <w:t xml:space="preserve"> and Best Practices, (Athens, Greece, May 2018), </w:t>
      </w:r>
      <w:proofErr w:type="spellStart"/>
      <w:r w:rsidR="00C80627">
        <w:t>CatBior</w:t>
      </w:r>
      <w:proofErr w:type="spellEnd"/>
      <w:r w:rsidR="00C80627">
        <w:t xml:space="preserve"> 2019 (Turku, Finland 2019</w:t>
      </w:r>
      <w:r w:rsidR="008B21D3">
        <w:t>).</w:t>
      </w:r>
      <w:r w:rsidR="00C80627">
        <w:t xml:space="preserve"> </w:t>
      </w:r>
    </w:p>
    <w:p w14:paraId="568EC2C1" w14:textId="77777777" w:rsidR="00980470" w:rsidRPr="008B21D3" w:rsidRDefault="00CF39EE" w:rsidP="003A6A0F">
      <w:pPr>
        <w:pStyle w:val="ListParagraph"/>
        <w:numPr>
          <w:ilvl w:val="0"/>
          <w:numId w:val="6"/>
        </w:numPr>
        <w:spacing w:line="276" w:lineRule="auto"/>
        <w:ind w:left="360"/>
        <w:rPr>
          <w:rFonts w:ascii="Helvetica" w:hAnsi="Helvetica" w:cs="Helvetica"/>
          <w:b/>
          <w:bCs/>
          <w:sz w:val="27"/>
          <w:szCs w:val="27"/>
        </w:rPr>
      </w:pPr>
      <w:r>
        <w:t xml:space="preserve">In the past 10 years </w:t>
      </w:r>
      <w:r w:rsidR="00980470">
        <w:t xml:space="preserve">&gt; </w:t>
      </w:r>
      <w:r w:rsidR="005B63AC">
        <w:t>3</w:t>
      </w:r>
      <w:r w:rsidR="00980470">
        <w:t xml:space="preserve"> million dollars in total research funding from NSERC, OMAFRA, US Department of Energy, Rio Tinto ALCAN and others.</w:t>
      </w:r>
    </w:p>
    <w:p w14:paraId="3DD25874" w14:textId="77777777" w:rsidR="00980470" w:rsidRPr="00980470" w:rsidRDefault="005B63AC" w:rsidP="00A93B5C">
      <w:pPr>
        <w:pStyle w:val="ListParagraph"/>
        <w:numPr>
          <w:ilvl w:val="0"/>
          <w:numId w:val="6"/>
        </w:numPr>
        <w:spacing w:line="276" w:lineRule="auto"/>
        <w:ind w:left="360"/>
        <w:rPr>
          <w:rFonts w:ascii="Helvetica" w:hAnsi="Helvetica" w:cs="Helvetica"/>
          <w:b/>
          <w:bCs/>
          <w:sz w:val="27"/>
          <w:szCs w:val="27"/>
        </w:rPr>
      </w:pPr>
      <w:r>
        <w:t>5</w:t>
      </w:r>
      <w:r w:rsidR="00EE5F7F">
        <w:t>3</w:t>
      </w:r>
      <w:r w:rsidR="00980470">
        <w:t xml:space="preserve"> publications in high-quality journals including recently </w:t>
      </w:r>
      <w:r w:rsidR="00980470" w:rsidRPr="00980470">
        <w:rPr>
          <w:i/>
        </w:rPr>
        <w:t>RSC Green Chemistry</w:t>
      </w:r>
      <w:r w:rsidR="00980470">
        <w:t xml:space="preserve">, </w:t>
      </w:r>
      <w:r w:rsidR="00980470" w:rsidRPr="00EE4126">
        <w:rPr>
          <w:i/>
        </w:rPr>
        <w:t>RSC</w:t>
      </w:r>
      <w:r w:rsidR="00980470">
        <w:t xml:space="preserve"> </w:t>
      </w:r>
      <w:r w:rsidR="00980470">
        <w:rPr>
          <w:i/>
          <w:iCs/>
          <w:sz w:val="23"/>
          <w:szCs w:val="23"/>
        </w:rPr>
        <w:t xml:space="preserve">Energy Environ. Sci, </w:t>
      </w:r>
      <w:r w:rsidR="00EE4126">
        <w:rPr>
          <w:i/>
          <w:iCs/>
          <w:sz w:val="23"/>
          <w:szCs w:val="23"/>
        </w:rPr>
        <w:t xml:space="preserve">RSC Advances, </w:t>
      </w:r>
      <w:proofErr w:type="spellStart"/>
      <w:r w:rsidR="00EE5F7F">
        <w:rPr>
          <w:i/>
          <w:iCs/>
          <w:sz w:val="23"/>
          <w:szCs w:val="23"/>
        </w:rPr>
        <w:t>Inorganica</w:t>
      </w:r>
      <w:proofErr w:type="spellEnd"/>
      <w:r w:rsidR="00EE5F7F">
        <w:rPr>
          <w:i/>
          <w:iCs/>
          <w:sz w:val="23"/>
          <w:szCs w:val="23"/>
        </w:rPr>
        <w:t xml:space="preserve"> </w:t>
      </w:r>
      <w:proofErr w:type="spellStart"/>
      <w:r w:rsidR="00EE5F7F">
        <w:rPr>
          <w:i/>
          <w:iCs/>
          <w:sz w:val="23"/>
          <w:szCs w:val="23"/>
        </w:rPr>
        <w:t>Chimica</w:t>
      </w:r>
      <w:proofErr w:type="spellEnd"/>
      <w:r w:rsidR="00EE5F7F">
        <w:rPr>
          <w:i/>
          <w:iCs/>
          <w:sz w:val="23"/>
          <w:szCs w:val="23"/>
        </w:rPr>
        <w:t xml:space="preserve"> Acta, Can. J. Chem., </w:t>
      </w:r>
      <w:r w:rsidR="00373C4E">
        <w:rPr>
          <w:i/>
          <w:iCs/>
          <w:sz w:val="23"/>
          <w:szCs w:val="23"/>
        </w:rPr>
        <w:t xml:space="preserve">J. Mol. Cat. A, </w:t>
      </w:r>
      <w:r w:rsidR="00980470" w:rsidRPr="00980470">
        <w:rPr>
          <w:i/>
        </w:rPr>
        <w:t>Nature Chemistry</w:t>
      </w:r>
      <w:r w:rsidR="00980470">
        <w:t xml:space="preserve"> and </w:t>
      </w:r>
      <w:r w:rsidR="00980470" w:rsidRPr="00980470">
        <w:rPr>
          <w:i/>
        </w:rPr>
        <w:t>ACS Catalysis</w:t>
      </w:r>
      <w:r w:rsidR="00980470">
        <w:t>.</w:t>
      </w:r>
    </w:p>
    <w:p w14:paraId="49983B06" w14:textId="77777777" w:rsidR="00980470" w:rsidRPr="00EE5F7F" w:rsidRDefault="00980470" w:rsidP="00EE5F7F">
      <w:pPr>
        <w:pStyle w:val="ListParagraph"/>
        <w:numPr>
          <w:ilvl w:val="0"/>
          <w:numId w:val="6"/>
        </w:numPr>
        <w:spacing w:line="276" w:lineRule="auto"/>
        <w:ind w:left="360"/>
        <w:rPr>
          <w:rFonts w:ascii="Helvetica" w:hAnsi="Helvetica" w:cs="Helvetica"/>
          <w:b/>
          <w:bCs/>
          <w:sz w:val="27"/>
          <w:szCs w:val="27"/>
        </w:rPr>
      </w:pPr>
      <w:r>
        <w:t>Appointed to Grant Review Panels by the US Department of Energy</w:t>
      </w:r>
      <w:r w:rsidR="00EE5F7F">
        <w:t xml:space="preserve"> </w:t>
      </w:r>
    </w:p>
    <w:p w14:paraId="701D29B2" w14:textId="77777777" w:rsidR="00CA152C" w:rsidRPr="00503264" w:rsidRDefault="00CA152C" w:rsidP="00503264">
      <w:pPr>
        <w:pStyle w:val="ListParagraph"/>
        <w:numPr>
          <w:ilvl w:val="0"/>
          <w:numId w:val="6"/>
        </w:numPr>
        <w:spacing w:line="276" w:lineRule="auto"/>
        <w:ind w:left="360"/>
        <w:rPr>
          <w:rFonts w:ascii="Helvetica" w:hAnsi="Helvetica" w:cs="Helvetica"/>
          <w:b/>
          <w:bCs/>
          <w:sz w:val="27"/>
          <w:szCs w:val="27"/>
        </w:rPr>
      </w:pPr>
      <w:proofErr w:type="gramStart"/>
      <w:r>
        <w:t>22 year</w:t>
      </w:r>
      <w:proofErr w:type="gramEnd"/>
      <w:r>
        <w:t xml:space="preserve"> ongoing research collaboration with Los Alamos National Laboratory</w:t>
      </w:r>
      <w:r w:rsidR="00503264">
        <w:t xml:space="preserve"> (to switch to Oak Ridge National Laboratory, as my current collaborator Dr. Andrew Sutton is becoming group leader there)</w:t>
      </w:r>
      <w:r>
        <w:t>.</w:t>
      </w:r>
    </w:p>
    <w:p w14:paraId="29D58DAC" w14:textId="77777777" w:rsidR="00E84B0A" w:rsidRPr="00EE5F7F" w:rsidRDefault="00E84B0A" w:rsidP="001C2189">
      <w:pPr>
        <w:pStyle w:val="ListParagraph"/>
        <w:numPr>
          <w:ilvl w:val="0"/>
          <w:numId w:val="6"/>
        </w:numPr>
        <w:spacing w:line="276" w:lineRule="auto"/>
        <w:ind w:left="360"/>
        <w:rPr>
          <w:rFonts w:ascii="Helvetica" w:hAnsi="Helvetica" w:cs="Helvetica"/>
          <w:b/>
          <w:bCs/>
          <w:sz w:val="27"/>
          <w:szCs w:val="27"/>
        </w:rPr>
      </w:pPr>
      <w:r>
        <w:t xml:space="preserve">Research on Red Mud utilization highlighted in </w:t>
      </w:r>
      <w:r w:rsidRPr="00EE5F7F">
        <w:rPr>
          <w:i/>
        </w:rPr>
        <w:t>C&amp;EN News</w:t>
      </w:r>
      <w:r>
        <w:t xml:space="preserve"> (</w:t>
      </w:r>
      <w:r>
        <w:rPr>
          <w:rStyle w:val="HTMLCite"/>
        </w:rPr>
        <w:t>Chem. Eng. News</w:t>
      </w:r>
      <w:r>
        <w:t xml:space="preserve">, </w:t>
      </w:r>
      <w:r>
        <w:rPr>
          <w:rStyle w:val="citationyear"/>
        </w:rPr>
        <w:t>2010</w:t>
      </w:r>
      <w:r>
        <w:t xml:space="preserve">, </w:t>
      </w:r>
      <w:r>
        <w:rPr>
          <w:rStyle w:val="citationvolume"/>
        </w:rPr>
        <w:t>88</w:t>
      </w:r>
      <w:r>
        <w:t xml:space="preserve"> (43), pp 50–51) and </w:t>
      </w:r>
      <w:r w:rsidRPr="00EE5F7F">
        <w:rPr>
          <w:i/>
        </w:rPr>
        <w:t>MacLean’s Magazine</w:t>
      </w:r>
      <w:r>
        <w:t xml:space="preserve"> (28/10/2010)</w:t>
      </w:r>
      <w:r w:rsidR="004C496C">
        <w:t>.</w:t>
      </w:r>
    </w:p>
    <w:p w14:paraId="00A8CAA4" w14:textId="77777777" w:rsidR="004C496C" w:rsidRDefault="004C496C" w:rsidP="00A93B5C">
      <w:pPr>
        <w:pStyle w:val="ListParagraph"/>
        <w:numPr>
          <w:ilvl w:val="0"/>
          <w:numId w:val="6"/>
        </w:numPr>
        <w:spacing w:line="276" w:lineRule="auto"/>
        <w:ind w:left="360"/>
      </w:pPr>
      <w:r>
        <w:t xml:space="preserve">Appointed as a Visiting Professor at the </w:t>
      </w:r>
      <w:r w:rsidRPr="004C496C">
        <w:t>Dalian Institute for Chemical Physics</w:t>
      </w:r>
      <w:r w:rsidR="00877E42">
        <w:t xml:space="preserve"> (DICP)</w:t>
      </w:r>
      <w:r>
        <w:t xml:space="preserve">, </w:t>
      </w:r>
      <w:r w:rsidRPr="004C496C">
        <w:t>Chinese Academy of Sciences</w:t>
      </w:r>
      <w:r>
        <w:t xml:space="preserve">, </w:t>
      </w:r>
      <w:r w:rsidRPr="004C496C">
        <w:t>(</w:t>
      </w:r>
      <w:proofErr w:type="gramStart"/>
      <w:r w:rsidRPr="004C496C">
        <w:t>4 year</w:t>
      </w:r>
      <w:proofErr w:type="gramEnd"/>
      <w:r w:rsidRPr="004C496C">
        <w:t xml:space="preserve"> Appointment</w:t>
      </w:r>
      <w:r>
        <w:t xml:space="preserve"> 2015-19</w:t>
      </w:r>
      <w:r w:rsidRPr="004C496C">
        <w:t>)</w:t>
      </w:r>
      <w:r>
        <w:t>.</w:t>
      </w:r>
    </w:p>
    <w:p w14:paraId="6672B02C" w14:textId="77777777" w:rsidR="002A15C0" w:rsidRDefault="002A15C0" w:rsidP="00A93B5C">
      <w:pPr>
        <w:pStyle w:val="ListParagraph"/>
        <w:numPr>
          <w:ilvl w:val="0"/>
          <w:numId w:val="6"/>
        </w:numPr>
        <w:spacing w:line="276" w:lineRule="auto"/>
        <w:ind w:left="360"/>
      </w:pPr>
      <w:r>
        <w:t xml:space="preserve">Editorial Board Member of the </w:t>
      </w:r>
      <w:r>
        <w:rPr>
          <w:i/>
        </w:rPr>
        <w:t>Chinese Journal of Catalysis</w:t>
      </w:r>
      <w:r>
        <w:t>.</w:t>
      </w:r>
    </w:p>
    <w:p w14:paraId="58DD6379" w14:textId="77777777" w:rsidR="00A5227D" w:rsidRDefault="00877E42" w:rsidP="00A93B5C">
      <w:pPr>
        <w:pStyle w:val="ListParagraph"/>
        <w:numPr>
          <w:ilvl w:val="0"/>
          <w:numId w:val="6"/>
        </w:numPr>
        <w:spacing w:line="276" w:lineRule="auto"/>
        <w:ind w:left="360"/>
      </w:pPr>
      <w:r>
        <w:t>Over</w:t>
      </w:r>
      <w:r w:rsidR="00A5227D">
        <w:t xml:space="preserve"> the last </w:t>
      </w:r>
      <w:r w:rsidR="00D232CF">
        <w:t>few</w:t>
      </w:r>
      <w:r w:rsidR="00A5227D">
        <w:t xml:space="preserve"> years trained </w:t>
      </w:r>
      <w:r w:rsidR="00D232CF">
        <w:t>2</w:t>
      </w:r>
      <w:r w:rsidR="009B692A">
        <w:t>5</w:t>
      </w:r>
      <w:r w:rsidR="00D232CF">
        <w:t>+</w:t>
      </w:r>
      <w:r w:rsidR="00A5227D">
        <w:t xml:space="preserve"> undergraduate, </w:t>
      </w:r>
      <w:r w:rsidR="005B63AC">
        <w:t>8</w:t>
      </w:r>
      <w:r w:rsidR="00A5227D">
        <w:t xml:space="preserve"> M.Sc. and 3 Ph.D. graduate students and 5 post-doctoral fellows and hosted Prof. Diana </w:t>
      </w:r>
      <w:proofErr w:type="spellStart"/>
      <w:r w:rsidR="00A5227D">
        <w:t>Quintao</w:t>
      </w:r>
      <w:proofErr w:type="spellEnd"/>
      <w:r w:rsidR="00A5227D">
        <w:t xml:space="preserve"> Lima </w:t>
      </w:r>
      <w:r w:rsidR="000A58FF">
        <w:t>(UFMG Belo Horizonte, Brazil) and Nakisha Marks (CARICOM Scholar, University of the West Indies, St. Augustine, Trinidad) as visiting researchers</w:t>
      </w:r>
      <w:r w:rsidR="00A5227D">
        <w:t>.</w:t>
      </w:r>
    </w:p>
    <w:p w14:paraId="403DF5F1" w14:textId="77777777" w:rsidR="00A93B5C" w:rsidRPr="00A93B5C" w:rsidRDefault="00EC0BA5" w:rsidP="00A93B5C">
      <w:pPr>
        <w:pStyle w:val="ListParagraph"/>
        <w:numPr>
          <w:ilvl w:val="0"/>
          <w:numId w:val="6"/>
        </w:numPr>
        <w:spacing w:line="276" w:lineRule="auto"/>
        <w:ind w:left="360"/>
      </w:pPr>
      <w:r>
        <w:t xml:space="preserve">Appointed to the Scientific Organizing Committees of the CATBIOR 2013 (Dalian, China), 2015 (Rio de Janeiro, Brazil) and 2017 (Lyon, France) </w:t>
      </w:r>
      <w:r w:rsidR="008B21D3">
        <w:t xml:space="preserve">and 2019 (Turku, Finland) </w:t>
      </w:r>
      <w:r>
        <w:t>and the 2015 (Leuven, Be</w:t>
      </w:r>
      <w:r w:rsidR="00747CBA">
        <w:t>l</w:t>
      </w:r>
      <w:r>
        <w:t xml:space="preserve">gium and 2018 (Athens, Greece) </w:t>
      </w:r>
      <w:r w:rsidRPr="004C15EE">
        <w:rPr>
          <w:bCs/>
        </w:rPr>
        <w:t xml:space="preserve">Bauxite Residue </w:t>
      </w:r>
      <w:proofErr w:type="spellStart"/>
      <w:r w:rsidRPr="004C15EE">
        <w:rPr>
          <w:bCs/>
        </w:rPr>
        <w:t>Valorisation</w:t>
      </w:r>
      <w:proofErr w:type="spellEnd"/>
      <w:r w:rsidRPr="004C15EE">
        <w:rPr>
          <w:bCs/>
        </w:rPr>
        <w:t xml:space="preserve"> and Best Practices Conferences – </w:t>
      </w:r>
      <w:r w:rsidRPr="00877E42">
        <w:rPr>
          <w:bCs/>
          <w:i/>
        </w:rPr>
        <w:t xml:space="preserve">in </w:t>
      </w:r>
      <w:r w:rsidR="00A93B5C" w:rsidRPr="00877E42">
        <w:rPr>
          <w:bCs/>
          <w:i/>
        </w:rPr>
        <w:t>all cases as the only Canadian</w:t>
      </w:r>
      <w:r w:rsidR="00A93B5C">
        <w:rPr>
          <w:bCs/>
        </w:rPr>
        <w:t xml:space="preserve"> !</w:t>
      </w:r>
    </w:p>
    <w:p w14:paraId="2411085A" w14:textId="77777777" w:rsidR="000F14AA" w:rsidRDefault="00A93B5C" w:rsidP="00A93B5C">
      <w:pPr>
        <w:pStyle w:val="ListParagraph"/>
        <w:numPr>
          <w:ilvl w:val="0"/>
          <w:numId w:val="6"/>
        </w:numPr>
        <w:spacing w:line="276" w:lineRule="auto"/>
        <w:ind w:left="360"/>
      </w:pPr>
      <w:r>
        <w:rPr>
          <w:bCs/>
        </w:rPr>
        <w:t>Co-e</w:t>
      </w:r>
      <w:r w:rsidRPr="00A93B5C">
        <w:rPr>
          <w:bCs/>
        </w:rPr>
        <w:t xml:space="preserve">dited </w:t>
      </w:r>
      <w:r>
        <w:rPr>
          <w:bCs/>
        </w:rPr>
        <w:t>(with Conrad Zh</w:t>
      </w:r>
      <w:r w:rsidR="008F3E39">
        <w:rPr>
          <w:bCs/>
        </w:rPr>
        <w:t>an</w:t>
      </w:r>
      <w:r>
        <w:rPr>
          <w:bCs/>
        </w:rPr>
        <w:t xml:space="preserve">g, DICP) </w:t>
      </w:r>
      <w:r w:rsidRPr="00A93B5C">
        <w:rPr>
          <w:bCs/>
        </w:rPr>
        <w:t xml:space="preserve">and </w:t>
      </w:r>
      <w:r w:rsidR="00877E42">
        <w:rPr>
          <w:bCs/>
        </w:rPr>
        <w:t>published</w:t>
      </w:r>
      <w:r w:rsidRPr="00A93B5C">
        <w:rPr>
          <w:bCs/>
        </w:rPr>
        <w:t xml:space="preserve"> a two-volume book </w:t>
      </w:r>
      <w:r w:rsidR="00877E42">
        <w:rPr>
          <w:bCs/>
        </w:rPr>
        <w:t>entitled “</w:t>
      </w:r>
      <w:r w:rsidRPr="00877E42">
        <w:rPr>
          <w:bCs/>
          <w:i/>
          <w:sz w:val="23"/>
          <w:szCs w:val="23"/>
        </w:rPr>
        <w:t xml:space="preserve">Reaction Pathways and Mechanisms in </w:t>
      </w:r>
      <w:proofErr w:type="spellStart"/>
      <w:r w:rsidRPr="00877E42">
        <w:rPr>
          <w:bCs/>
          <w:i/>
          <w:sz w:val="23"/>
          <w:szCs w:val="23"/>
        </w:rPr>
        <w:t>Thermocatalytic</w:t>
      </w:r>
      <w:proofErr w:type="spellEnd"/>
      <w:r w:rsidRPr="00877E42">
        <w:rPr>
          <w:bCs/>
          <w:i/>
          <w:sz w:val="23"/>
          <w:szCs w:val="23"/>
        </w:rPr>
        <w:t xml:space="preserve"> Biomass Conversion Volume I &amp; II</w:t>
      </w:r>
      <w:r w:rsidR="00877E42">
        <w:rPr>
          <w:bCs/>
          <w:sz w:val="23"/>
          <w:szCs w:val="23"/>
        </w:rPr>
        <w:t>”</w:t>
      </w:r>
      <w:r w:rsidR="00747CBA">
        <w:t xml:space="preserve"> (Springer, 201</w:t>
      </w:r>
      <w:r w:rsidR="008B21D3">
        <w:t>6</w:t>
      </w:r>
      <w:r w:rsidR="00747CBA">
        <w:t xml:space="preserve">) </w:t>
      </w:r>
    </w:p>
    <w:p w14:paraId="3C7A2A74" w14:textId="77777777" w:rsidR="00980470" w:rsidRPr="00A93B5C" w:rsidRDefault="000F14AA" w:rsidP="001C2189">
      <w:pPr>
        <w:pStyle w:val="ListParagraph"/>
        <w:numPr>
          <w:ilvl w:val="0"/>
          <w:numId w:val="6"/>
        </w:numPr>
        <w:spacing w:line="276" w:lineRule="auto"/>
        <w:ind w:left="360"/>
      </w:pPr>
      <w:r>
        <w:t xml:space="preserve">Served on several university-level committees: </w:t>
      </w:r>
      <w:r w:rsidRPr="000F14AA">
        <w:t>UofG Senate for representative f</w:t>
      </w:r>
      <w:r>
        <w:t xml:space="preserve">or CPES/Department of Chemistry, </w:t>
      </w:r>
      <w:r w:rsidRPr="000F14AA">
        <w:t>UofG Senate Research Board</w:t>
      </w:r>
      <w:r>
        <w:t xml:space="preserve">, </w:t>
      </w:r>
      <w:r w:rsidRPr="000F14AA">
        <w:t>UofG S</w:t>
      </w:r>
      <w:r>
        <w:t>trategic Renewal Advisory Board.</w:t>
      </w:r>
      <w:r w:rsidR="00EE5F7F">
        <w:t xml:space="preserve"> </w:t>
      </w:r>
      <w:r>
        <w:t>Currently Department of Chemistry Graduate Coordinator.</w:t>
      </w:r>
      <w:r w:rsidR="00980470" w:rsidRPr="00A93B5C">
        <w:br w:type="page"/>
      </w:r>
    </w:p>
    <w:p w14:paraId="35BB821A" w14:textId="77777777" w:rsidR="009E62E5" w:rsidRDefault="00D83141" w:rsidP="00D83141">
      <w:pPr>
        <w:ind w:left="0"/>
        <w:rPr>
          <w:rFonts w:ascii="Arial" w:hAnsi="Arial" w:cs="Arial"/>
          <w:b/>
          <w:bCs/>
          <w:sz w:val="27"/>
          <w:szCs w:val="27"/>
        </w:rPr>
      </w:pPr>
      <w:r>
        <w:rPr>
          <w:rFonts w:ascii="Arial" w:hAnsi="Arial" w:cs="Arial"/>
          <w:b/>
          <w:bCs/>
          <w:sz w:val="27"/>
          <w:szCs w:val="27"/>
        </w:rPr>
        <w:lastRenderedPageBreak/>
        <w:t>Research Synopsis</w:t>
      </w:r>
    </w:p>
    <w:p w14:paraId="757AF0BD" w14:textId="77777777" w:rsidR="00A70BBC" w:rsidRDefault="00EA3841" w:rsidP="00866BE4">
      <w:pPr>
        <w:ind w:left="0"/>
        <w:jc w:val="both"/>
      </w:pPr>
      <w:r>
        <w:t xml:space="preserve">Research in the Schlaf Group focuses on the </w:t>
      </w:r>
      <w:r w:rsidR="00C22883">
        <w:t>development</w:t>
      </w:r>
      <w:r>
        <w:t xml:space="preserve"> of both homo- and heterogeneous catal</w:t>
      </w:r>
      <w:r w:rsidR="00092681">
        <w:t>ytic processes</w:t>
      </w:r>
      <w:r>
        <w:t xml:space="preserve"> for the transformation of (hemi-)cellulose derived sugar-derivatives, e.g., furfural, xylitol or sorbitol to value-added products, notably </w:t>
      </w:r>
      <w:r w:rsidRPr="00EA3841">
        <w:rPr>
          <w:rFonts w:ascii="Symbol" w:hAnsi="Symbol"/>
        </w:rPr>
        <w:t></w:t>
      </w:r>
      <w:r w:rsidRPr="00EA3841">
        <w:rPr>
          <w:rFonts w:ascii="Symbol" w:hAnsi="Symbol"/>
        </w:rPr>
        <w:t></w:t>
      </w:r>
      <w:r w:rsidRPr="00EA3841">
        <w:rPr>
          <w:rFonts w:ascii="Symbol" w:hAnsi="Symbol"/>
        </w:rPr>
        <w:t></w:t>
      </w:r>
      <w:r>
        <w:t xml:space="preserve">- or </w:t>
      </w:r>
      <w:r w:rsidRPr="00EA3841">
        <w:rPr>
          <w:rFonts w:ascii="Symbol" w:hAnsi="Symbol"/>
        </w:rPr>
        <w:t></w:t>
      </w:r>
      <w:r w:rsidRPr="00EA3841">
        <w:rPr>
          <w:rFonts w:ascii="Symbol" w:hAnsi="Symbol"/>
        </w:rPr>
        <w:t></w:t>
      </w:r>
      <w:r>
        <w:rPr>
          <w:rFonts w:ascii="Symbol" w:hAnsi="Symbol"/>
        </w:rPr>
        <w:t></w:t>
      </w:r>
      <w:r>
        <w:t>-diols, such as 1,6-hexanediol or 1,4-</w:t>
      </w:r>
      <w:r w:rsidR="001043A6">
        <w:t xml:space="preserve"> and 1,5-</w:t>
      </w:r>
      <w:r>
        <w:t xml:space="preserve">pentanediol. These diols are directly usable as components </w:t>
      </w:r>
      <w:r w:rsidR="002514E2">
        <w:t>for the lar</w:t>
      </w:r>
      <w:r w:rsidR="00C22883">
        <w:t xml:space="preserve">ge-scale industrial production </w:t>
      </w:r>
      <w:r>
        <w:t>of polyesters and polyurethanes.</w:t>
      </w:r>
      <w:r w:rsidR="00D73BC7">
        <w:br/>
      </w:r>
      <w:proofErr w:type="spellStart"/>
      <w:r w:rsidR="00D73BC7">
        <w:t>i</w:t>
      </w:r>
      <w:proofErr w:type="spellEnd"/>
      <w:r w:rsidR="00D73BC7">
        <w:t xml:space="preserve">) </w:t>
      </w:r>
      <w:r w:rsidR="00D73BC7">
        <w:rPr>
          <w:i/>
        </w:rPr>
        <w:t xml:space="preserve">Homogeneous catalysts: </w:t>
      </w:r>
      <w:r w:rsidR="001E745C">
        <w:t xml:space="preserve">Figure 1 summarizes the evolution of the homogeneous catalysts conceived, synthesized, and tested over the last 20 years, with each catalyst representing ~3 wo\man years of research involving ligand and catalyst synthesis on a multi-gram scale, &gt; 100 test reactions in a high-pressure hydrogenation reactor, followed </w:t>
      </w:r>
      <w:r w:rsidR="002649A1">
        <w:t>b</w:t>
      </w:r>
      <w:r w:rsidR="001E745C">
        <w:t>y quantitative analysis of the complex reaction mixture and statistical data analysis.</w:t>
      </w:r>
      <w:r w:rsidR="002649A1">
        <w:t xml:space="preserve"> A key feature of the catalyst evolution is the increase in metal-chelation by the ligand postulated to lead to higher temperature-stability, a phenomenon</w:t>
      </w:r>
      <w:r w:rsidR="00D73BC7">
        <w:t xml:space="preserve">, which </w:t>
      </w:r>
      <w:r w:rsidR="002649A1">
        <w:t>now also explored by theoretical project</w:t>
      </w:r>
      <w:r w:rsidR="00D73BC7">
        <w:t>s</w:t>
      </w:r>
      <w:r w:rsidR="002649A1">
        <w:t xml:space="preserve"> (</w:t>
      </w:r>
      <w:r w:rsidR="00A70BBC">
        <w:t xml:space="preserve">New </w:t>
      </w:r>
      <w:r w:rsidR="002649A1">
        <w:t xml:space="preserve">M.Sc. student 2020 and </w:t>
      </w:r>
      <w:r w:rsidR="00A70BBC">
        <w:t xml:space="preserve">a 250,000 $ </w:t>
      </w:r>
      <w:r w:rsidR="002649A1">
        <w:t xml:space="preserve">NFRF application entitled </w:t>
      </w:r>
      <w:r w:rsidR="00D73BC7">
        <w:t>“</w:t>
      </w:r>
      <w:r w:rsidR="00D73BC7" w:rsidRPr="00E01910">
        <w:rPr>
          <w:i/>
        </w:rPr>
        <w:t>Predicting Metal Complex Stability Constants by Combining Experimental Data, Statistics and Machine Learning Methods</w:t>
      </w:r>
      <w:r w:rsidR="00D73BC7">
        <w:t xml:space="preserve">” </w:t>
      </w:r>
      <w:r w:rsidR="00A70BBC">
        <w:t xml:space="preserve">submitted </w:t>
      </w:r>
      <w:r w:rsidR="00D73BC7">
        <w:t xml:space="preserve">in collaboration with </w:t>
      </w:r>
      <w:r w:rsidR="00866BE4">
        <w:t xml:space="preserve">UG </w:t>
      </w:r>
      <w:r w:rsidR="00D73BC7">
        <w:t>computer scientists and statisticians).</w:t>
      </w:r>
    </w:p>
    <w:p w14:paraId="087285F0" w14:textId="77777777" w:rsidR="006C46AB" w:rsidRDefault="00A70BBC" w:rsidP="00866BE4">
      <w:pPr>
        <w:ind w:left="0"/>
        <w:jc w:val="both"/>
        <w:rPr>
          <w:rFonts w:ascii="Arial" w:hAnsi="Arial" w:cs="Arial"/>
          <w:b/>
          <w:bCs/>
          <w:sz w:val="27"/>
          <w:szCs w:val="27"/>
        </w:rPr>
      </w:pPr>
      <w:r>
        <w:object w:dxaOrig="24310" w:dyaOrig="9425" w14:anchorId="342C7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42.5pt" o:ole="">
            <v:imagedata r:id="rId9" o:title=""/>
          </v:shape>
          <o:OLEObject Type="Embed" ProgID="ChemDraw.Document.6.0" ShapeID="_x0000_i1025" DrawAspect="Content" ObjectID="_1684659676" r:id="rId10"/>
        </w:object>
      </w:r>
    </w:p>
    <w:p w14:paraId="2C8904A8" w14:textId="77777777" w:rsidR="00503264" w:rsidRPr="002514E2" w:rsidRDefault="002514E2" w:rsidP="002514E2">
      <w:pPr>
        <w:ind w:left="0"/>
        <w:jc w:val="both"/>
      </w:pPr>
      <w:r w:rsidRPr="002514E2">
        <w:rPr>
          <w:b/>
        </w:rPr>
        <w:t>Figure 1:</w:t>
      </w:r>
      <w:r>
        <w:t xml:space="preserve"> Evolution of the rational design of high-temperature, acid- and water-stable homogeneous catalysts for the hydrodeoxygenation of sugar-derivatives plotting temperature-stability vs catalyst generations synthesized and tested over the last 20 years.</w:t>
      </w:r>
    </w:p>
    <w:p w14:paraId="1F846AEA" w14:textId="77777777" w:rsidR="009D637D" w:rsidRDefault="00D73BC7" w:rsidP="00037F94">
      <w:pPr>
        <w:ind w:left="0"/>
        <w:jc w:val="both"/>
      </w:pPr>
      <w:r>
        <w:rPr>
          <w:i/>
        </w:rPr>
        <w:t>ii) Heterogeneous catalyst:</w:t>
      </w:r>
      <w:r>
        <w:t xml:space="preserve"> More recently the Schlaf Group </w:t>
      </w:r>
      <w:r w:rsidR="00E01910">
        <w:t xml:space="preserve">has </w:t>
      </w:r>
      <w:r w:rsidR="009D637D">
        <w:t>successfully</w:t>
      </w:r>
      <w:r w:rsidR="00E01910">
        <w:t xml:space="preserve"> branch</w:t>
      </w:r>
      <w:r w:rsidR="00037F94">
        <w:t>ed out into the use of “off-the-</w:t>
      </w:r>
      <w:r w:rsidR="00E01910">
        <w:t>shelf” heterogeneous catalyst</w:t>
      </w:r>
      <w:r w:rsidR="00037F94">
        <w:t>s</w:t>
      </w:r>
      <w:r w:rsidR="009D637D">
        <w:t xml:space="preserve"> (e.g., Ru/C or Pd/C) as a complementary approach</w:t>
      </w:r>
      <w:r w:rsidR="00E01910">
        <w:t>, shifting the focus from catalyst design to substrate modification</w:t>
      </w:r>
      <w:r w:rsidR="009D637D">
        <w:t>.</w:t>
      </w:r>
      <w:r w:rsidR="00037F94">
        <w:t xml:space="preserve"> </w:t>
      </w:r>
    </w:p>
    <w:p w14:paraId="36064A3B" w14:textId="77777777" w:rsidR="00D83141" w:rsidRDefault="00C22883" w:rsidP="00037F94">
      <w:pPr>
        <w:ind w:left="0"/>
        <w:jc w:val="both"/>
        <w:rPr>
          <w:rFonts w:ascii="Arial" w:hAnsi="Arial" w:cs="Arial"/>
          <w:b/>
          <w:bCs/>
          <w:sz w:val="27"/>
          <w:szCs w:val="27"/>
        </w:rPr>
      </w:pPr>
      <w:r>
        <w:t>A second research interest is the remediation of bauxite residue (“Red Mud”), a h</w:t>
      </w:r>
      <w:r w:rsidR="00D73BC7">
        <w:t>ighly alkaline</w:t>
      </w:r>
      <w:r w:rsidR="00037F94">
        <w:t xml:space="preserve"> (</w:t>
      </w:r>
      <w:r w:rsidR="00037F94" w:rsidRPr="00037F94">
        <w:rPr>
          <w:i/>
        </w:rPr>
        <w:t>p</w:t>
      </w:r>
      <w:r w:rsidR="00037F94">
        <w:t xml:space="preserve">H &gt; 12) </w:t>
      </w:r>
      <w:r w:rsidR="00D73BC7">
        <w:t xml:space="preserve">and toxic by-product of the Bayer process in the </w:t>
      </w:r>
      <w:proofErr w:type="spellStart"/>
      <w:r w:rsidR="00D73BC7">
        <w:t>Aluminium</w:t>
      </w:r>
      <w:proofErr w:type="spellEnd"/>
      <w:r w:rsidR="00D73BC7">
        <w:t xml:space="preserve"> industry</w:t>
      </w:r>
      <w:r w:rsidR="00037F94">
        <w:t xml:space="preserve"> produced at &gt; 140 megatons/year (!) and stored at to date &gt; 4 gigatons (!) in open lagoons</w:t>
      </w:r>
      <w:r w:rsidR="00A20335">
        <w:t>.</w:t>
      </w:r>
      <w:r w:rsidR="00037F94">
        <w:t xml:space="preserve"> </w:t>
      </w:r>
      <w:r w:rsidR="00A20335">
        <w:t xml:space="preserve">This </w:t>
      </w:r>
      <w:r w:rsidR="00037F94">
        <w:t xml:space="preserve">representing an unresolved </w:t>
      </w:r>
      <w:r w:rsidR="00A20335">
        <w:t xml:space="preserve">global </w:t>
      </w:r>
      <w:r w:rsidR="00037F94">
        <w:t xml:space="preserve">environmental challenge, which we have proposed to overcome by neutralization of the Red Mud using </w:t>
      </w:r>
      <w:r w:rsidR="00A20335">
        <w:t xml:space="preserve">acidic </w:t>
      </w:r>
      <w:r w:rsidR="00037F94">
        <w:t xml:space="preserve">biomass derived pyrolysis bio-oil or HCl from PVC recycling as the source of acidity thus transforming the waste into high salinity (NaCl content) </w:t>
      </w:r>
      <w:r w:rsidR="006D2249">
        <w:t xml:space="preserve">soil </w:t>
      </w:r>
      <w:r w:rsidR="00037F94">
        <w:t>material</w:t>
      </w:r>
      <w:r w:rsidR="006D2249">
        <w:t xml:space="preserve"> that can </w:t>
      </w:r>
      <w:r w:rsidR="00A00356">
        <w:t xml:space="preserve">then </w:t>
      </w:r>
      <w:r w:rsidR="006D2249">
        <w:t>be revegetated by tolerant plants.</w:t>
      </w:r>
      <w:r w:rsidR="00D83141">
        <w:rPr>
          <w:rFonts w:ascii="Arial" w:hAnsi="Arial" w:cs="Arial"/>
          <w:b/>
          <w:bCs/>
          <w:sz w:val="27"/>
          <w:szCs w:val="27"/>
        </w:rPr>
        <w:br w:type="page"/>
      </w:r>
    </w:p>
    <w:p w14:paraId="2A5A8E41" w14:textId="77777777" w:rsidR="0032463A" w:rsidRPr="00F24F20" w:rsidRDefault="00FA3153" w:rsidP="009437A7">
      <w:pPr>
        <w:pStyle w:val="NormalWeb"/>
        <w:spacing w:after="0"/>
        <w:ind w:left="0"/>
      </w:pPr>
      <w:r w:rsidRPr="00B26857">
        <w:rPr>
          <w:rFonts w:ascii="Arial" w:hAnsi="Arial" w:cs="Arial"/>
          <w:b/>
          <w:bCs/>
          <w:sz w:val="27"/>
          <w:szCs w:val="27"/>
        </w:rPr>
        <w:lastRenderedPageBreak/>
        <w:t>Education</w:t>
      </w:r>
    </w:p>
    <w:p w14:paraId="6F101EC4" w14:textId="77777777" w:rsidR="00FA3153" w:rsidRDefault="00FA3153" w:rsidP="009437A7">
      <w:pPr>
        <w:pStyle w:val="NormalWeb"/>
        <w:spacing w:after="0"/>
        <w:ind w:left="0"/>
      </w:pPr>
      <w:r>
        <w:rPr>
          <w:rFonts w:ascii="Times" w:hAnsi="Times" w:cs="Times"/>
          <w:b/>
          <w:bCs/>
        </w:rPr>
        <w:t>Ph.D. in Inorganic Chemistry</w:t>
      </w:r>
      <w:r>
        <w:rPr>
          <w:rFonts w:ascii="Times" w:hAnsi="Times" w:cs="Times"/>
        </w:rPr>
        <w:t xml:space="preserve">; </w:t>
      </w:r>
      <w:smartTag w:uri="urn:schemas-microsoft-com:office:smarttags" w:element="place">
        <w:smartTag w:uri="urn:schemas-microsoft-com:office:smarttags" w:element="PlaceType">
          <w:r>
            <w:rPr>
              <w:rFonts w:ascii="Times" w:hAnsi="Times" w:cs="Times"/>
            </w:rPr>
            <w:t>University</w:t>
          </w:r>
        </w:smartTag>
        <w:r>
          <w:rPr>
            <w:rFonts w:ascii="Times" w:hAnsi="Times" w:cs="Times"/>
          </w:rPr>
          <w:t xml:space="preserve"> of </w:t>
        </w:r>
        <w:smartTag w:uri="urn:schemas-microsoft-com:office:smarttags" w:element="PlaceName">
          <w:r>
            <w:rPr>
              <w:rFonts w:ascii="Times" w:hAnsi="Times" w:cs="Times"/>
            </w:rPr>
            <w:t>Toronto</w:t>
          </w:r>
        </w:smartTag>
      </w:smartTag>
      <w:r>
        <w:rPr>
          <w:rFonts w:ascii="Times" w:hAnsi="Times" w:cs="Times"/>
        </w:rPr>
        <w:t>.</w:t>
      </w:r>
    </w:p>
    <w:p w14:paraId="58792629" w14:textId="77777777" w:rsidR="00FA3153" w:rsidRDefault="00FA3153" w:rsidP="009437A7">
      <w:pPr>
        <w:pStyle w:val="NormalWeb"/>
        <w:spacing w:after="0"/>
        <w:ind w:left="0"/>
      </w:pPr>
      <w:r>
        <w:rPr>
          <w:rFonts w:ascii="Times" w:hAnsi="Times" w:cs="Times"/>
        </w:rPr>
        <w:t>August 1996.</w:t>
      </w:r>
    </w:p>
    <w:p w14:paraId="3AB9CE88" w14:textId="77777777" w:rsidR="00FA3153" w:rsidRDefault="00FA3153" w:rsidP="009437A7">
      <w:pPr>
        <w:pStyle w:val="NormalWeb"/>
        <w:spacing w:after="0"/>
        <w:ind w:left="0"/>
      </w:pPr>
      <w:r>
        <w:rPr>
          <w:rFonts w:ascii="Times" w:hAnsi="Times" w:cs="Times"/>
        </w:rPr>
        <w:t>Supervisor: Prof. Dr. Robert H. Morris</w:t>
      </w:r>
    </w:p>
    <w:p w14:paraId="053516DE" w14:textId="77777777" w:rsidR="00FA3153" w:rsidRDefault="00FA3153" w:rsidP="009437A7">
      <w:pPr>
        <w:pStyle w:val="NormalWeb"/>
        <w:spacing w:after="0"/>
        <w:ind w:left="0"/>
      </w:pPr>
      <w:proofErr w:type="spellStart"/>
      <w:r>
        <w:rPr>
          <w:rFonts w:ascii="Times" w:hAnsi="Times" w:cs="Times"/>
          <w:b/>
          <w:bCs/>
        </w:rPr>
        <w:t>Diplom-Chemiker</w:t>
      </w:r>
      <w:proofErr w:type="spellEnd"/>
      <w:r>
        <w:rPr>
          <w:rFonts w:ascii="Times" w:hAnsi="Times" w:cs="Times"/>
        </w:rPr>
        <w:t xml:space="preserve">; </w:t>
      </w:r>
      <w:proofErr w:type="spellStart"/>
      <w:r>
        <w:rPr>
          <w:rFonts w:ascii="Times" w:hAnsi="Times" w:cs="Times"/>
        </w:rPr>
        <w:t>Bayerische</w:t>
      </w:r>
      <w:proofErr w:type="spellEnd"/>
      <w:r>
        <w:rPr>
          <w:rFonts w:ascii="Times" w:hAnsi="Times" w:cs="Times"/>
        </w:rPr>
        <w:t xml:space="preserve"> Julius-Maximilian Universität, </w:t>
      </w:r>
      <w:smartTag w:uri="urn:schemas-microsoft-com:office:smarttags" w:element="place">
        <w:smartTag w:uri="urn:schemas-microsoft-com:office:smarttags" w:element="City">
          <w:r>
            <w:rPr>
              <w:rFonts w:ascii="Times" w:hAnsi="Times" w:cs="Times"/>
            </w:rPr>
            <w:t>Würzburg</w:t>
          </w:r>
        </w:smartTag>
        <w:r>
          <w:rPr>
            <w:rFonts w:ascii="Times" w:hAnsi="Times" w:cs="Times"/>
          </w:rPr>
          <w:t xml:space="preserve">, </w:t>
        </w:r>
        <w:smartTag w:uri="urn:schemas-microsoft-com:office:smarttags" w:element="country-region">
          <w:r>
            <w:rPr>
              <w:rFonts w:ascii="Times" w:hAnsi="Times" w:cs="Times"/>
            </w:rPr>
            <w:t>Germany</w:t>
          </w:r>
        </w:smartTag>
      </w:smartTag>
      <w:r>
        <w:rPr>
          <w:rFonts w:ascii="Times" w:hAnsi="Times" w:cs="Times"/>
        </w:rPr>
        <w:t>, March 1992.</w:t>
      </w:r>
    </w:p>
    <w:p w14:paraId="60BB05DC" w14:textId="77777777" w:rsidR="00FA3153" w:rsidRDefault="00FA3153" w:rsidP="009437A7">
      <w:pPr>
        <w:pStyle w:val="NormalWeb"/>
        <w:spacing w:after="0"/>
        <w:ind w:left="0"/>
      </w:pPr>
      <w:r>
        <w:rPr>
          <w:rFonts w:ascii="Times" w:hAnsi="Times" w:cs="Times"/>
        </w:rPr>
        <w:t>Supervisor: Prof. Dr. Helmut Werner</w:t>
      </w:r>
    </w:p>
    <w:p w14:paraId="01DCA024" w14:textId="77777777" w:rsidR="00FA3153" w:rsidRPr="00B26857" w:rsidRDefault="00FA3153" w:rsidP="009437A7">
      <w:pPr>
        <w:pStyle w:val="NormalWeb"/>
        <w:spacing w:after="0"/>
        <w:ind w:left="0"/>
        <w:rPr>
          <w:rFonts w:ascii="Arial" w:hAnsi="Arial" w:cs="Arial"/>
        </w:rPr>
      </w:pPr>
      <w:r w:rsidRPr="00B26857">
        <w:rPr>
          <w:rFonts w:ascii="Arial" w:hAnsi="Arial" w:cs="Arial"/>
          <w:b/>
          <w:bCs/>
          <w:sz w:val="27"/>
          <w:szCs w:val="27"/>
        </w:rPr>
        <w:t>Professional Experience</w:t>
      </w:r>
    </w:p>
    <w:p w14:paraId="07F8490B" w14:textId="77777777" w:rsidR="009437A7" w:rsidRDefault="00FA3153" w:rsidP="009437A7">
      <w:pPr>
        <w:pStyle w:val="NormalWeb"/>
        <w:spacing w:after="0"/>
        <w:ind w:left="0"/>
        <w:rPr>
          <w:rFonts w:ascii="Times" w:hAnsi="Times" w:cs="Times"/>
        </w:rPr>
      </w:pPr>
      <w:r>
        <w:rPr>
          <w:rFonts w:ascii="Times" w:hAnsi="Times" w:cs="Times"/>
        </w:rPr>
        <w:t xml:space="preserve">January 1999 to </w:t>
      </w:r>
      <w:r w:rsidR="0032463A">
        <w:rPr>
          <w:rFonts w:ascii="Times" w:hAnsi="Times" w:cs="Times"/>
        </w:rPr>
        <w:tab/>
      </w:r>
      <w:r>
        <w:rPr>
          <w:rFonts w:ascii="Times" w:hAnsi="Times" w:cs="Times"/>
          <w:b/>
          <w:bCs/>
        </w:rPr>
        <w:t>Faculty at the University of Guelph, (tenured since 2003)</w:t>
      </w:r>
      <w:r w:rsidR="00204364">
        <w:br/>
      </w:r>
      <w:r>
        <w:rPr>
          <w:rFonts w:ascii="Times" w:hAnsi="Times" w:cs="Times"/>
        </w:rPr>
        <w:t xml:space="preserve">present </w:t>
      </w:r>
    </w:p>
    <w:p w14:paraId="5B16D4CF" w14:textId="77777777" w:rsidR="003A6A0F" w:rsidRDefault="003A6A0F" w:rsidP="009437A7">
      <w:pPr>
        <w:pStyle w:val="NormalWeb"/>
        <w:spacing w:after="0"/>
        <w:ind w:left="2160" w:hanging="2160"/>
      </w:pPr>
      <w:r>
        <w:t>March 2018</w:t>
      </w:r>
      <w:r>
        <w:tab/>
      </w:r>
      <w:r>
        <w:rPr>
          <w:rFonts w:ascii="Times" w:hAnsi="Times" w:cs="Times"/>
          <w:b/>
          <w:bCs/>
        </w:rPr>
        <w:t>Visiting Researcher</w:t>
      </w:r>
      <w:r>
        <w:rPr>
          <w:rFonts w:ascii="Times" w:hAnsi="Times" w:cs="Times"/>
          <w:b/>
          <w:bCs/>
        </w:rPr>
        <w:tab/>
      </w:r>
      <w:r>
        <w:rPr>
          <w:rFonts w:ascii="Times" w:hAnsi="Times" w:cs="Times"/>
          <w:b/>
          <w:bCs/>
        </w:rPr>
        <w:br/>
        <w:t>Los Alamos National Laboratory</w:t>
      </w:r>
      <w:r>
        <w:rPr>
          <w:rFonts w:ascii="Times" w:hAnsi="Times" w:cs="Times"/>
        </w:rPr>
        <w:t>, New Mexico, USA.</w:t>
      </w:r>
      <w:r>
        <w:tab/>
      </w:r>
    </w:p>
    <w:p w14:paraId="15EEE14F" w14:textId="77777777" w:rsidR="00F1252A" w:rsidRPr="00F1252A" w:rsidRDefault="00F1252A" w:rsidP="009437A7">
      <w:pPr>
        <w:pStyle w:val="NormalWeb"/>
        <w:spacing w:after="0"/>
        <w:ind w:left="0"/>
        <w:rPr>
          <w:b/>
        </w:rPr>
      </w:pPr>
      <w:r w:rsidRPr="00F1252A">
        <w:t>April 2015 to</w:t>
      </w:r>
      <w:r w:rsidRPr="00F1252A">
        <w:tab/>
      </w:r>
      <w:r w:rsidRPr="00F1252A">
        <w:tab/>
      </w:r>
      <w:r w:rsidRPr="00F1252A">
        <w:rPr>
          <w:b/>
        </w:rPr>
        <w:t xml:space="preserve">Visiting Professor, Dalian Institute for Chemical Physics, </w:t>
      </w:r>
      <w:r w:rsidRPr="00F1252A">
        <w:t>March 2019</w:t>
      </w:r>
      <w:r w:rsidRPr="00F1252A">
        <w:tab/>
      </w:r>
      <w:r w:rsidRPr="00F1252A">
        <w:tab/>
      </w:r>
      <w:r w:rsidRPr="00F1252A">
        <w:rPr>
          <w:b/>
        </w:rPr>
        <w:t>Chinese Academy of Sciences</w:t>
      </w:r>
    </w:p>
    <w:p w14:paraId="08464F45" w14:textId="77777777" w:rsidR="00204364" w:rsidRDefault="00FA3153" w:rsidP="009437A7">
      <w:pPr>
        <w:pStyle w:val="NormalWeb"/>
        <w:spacing w:after="0"/>
        <w:ind w:left="0"/>
      </w:pPr>
      <w:r>
        <w:rPr>
          <w:rFonts w:ascii="Times" w:hAnsi="Times" w:cs="Times"/>
        </w:rPr>
        <w:t xml:space="preserve">February 2006 to </w:t>
      </w:r>
      <w:r w:rsidR="0032463A">
        <w:rPr>
          <w:rFonts w:ascii="Times" w:hAnsi="Times" w:cs="Times"/>
        </w:rPr>
        <w:tab/>
      </w:r>
      <w:r>
        <w:rPr>
          <w:rFonts w:ascii="Times" w:hAnsi="Times" w:cs="Times"/>
          <w:b/>
          <w:bCs/>
        </w:rPr>
        <w:t>Visiting Researcher</w:t>
      </w:r>
      <w:r w:rsidR="00204364">
        <w:br/>
      </w:r>
      <w:r>
        <w:rPr>
          <w:rFonts w:ascii="Times" w:hAnsi="Times" w:cs="Times"/>
        </w:rPr>
        <w:t>June 2006</w:t>
      </w:r>
      <w:r>
        <w:rPr>
          <w:rFonts w:ascii="Times" w:hAnsi="Times" w:cs="Times"/>
          <w:b/>
          <w:bCs/>
        </w:rPr>
        <w:t xml:space="preserve"> </w:t>
      </w:r>
      <w:r w:rsidR="0032463A">
        <w:rPr>
          <w:rFonts w:ascii="Times" w:hAnsi="Times" w:cs="Times"/>
          <w:b/>
          <w:bCs/>
        </w:rPr>
        <w:tab/>
      </w:r>
      <w:r w:rsidR="00204364">
        <w:rPr>
          <w:rFonts w:ascii="Times" w:hAnsi="Times" w:cs="Times"/>
          <w:b/>
          <w:bCs/>
        </w:rPr>
        <w:tab/>
        <w:t>Los Alamos National Laboratory</w:t>
      </w:r>
      <w:r w:rsidR="00204364">
        <w:rPr>
          <w:rFonts w:ascii="Times" w:hAnsi="Times" w:cs="Times"/>
        </w:rPr>
        <w:t>, New Mexico, USA.</w:t>
      </w:r>
    </w:p>
    <w:p w14:paraId="0C5BCD0E" w14:textId="77777777" w:rsidR="0032463A" w:rsidRPr="009E1EF9" w:rsidRDefault="00FA3153" w:rsidP="009437A7">
      <w:pPr>
        <w:pStyle w:val="NormalWeb"/>
        <w:spacing w:after="0"/>
        <w:ind w:left="0"/>
        <w:rPr>
          <w:rFonts w:ascii="Times" w:hAnsi="Times" w:cs="Times"/>
        </w:rPr>
      </w:pPr>
      <w:r>
        <w:rPr>
          <w:rFonts w:ascii="Times" w:hAnsi="Times" w:cs="Times"/>
        </w:rPr>
        <w:t xml:space="preserve">October 1997 to </w:t>
      </w:r>
      <w:r w:rsidR="0032463A">
        <w:rPr>
          <w:rFonts w:ascii="Times" w:hAnsi="Times" w:cs="Times"/>
        </w:rPr>
        <w:tab/>
      </w:r>
      <w:r>
        <w:rPr>
          <w:rFonts w:ascii="Times" w:hAnsi="Times" w:cs="Times"/>
          <w:b/>
          <w:bCs/>
        </w:rPr>
        <w:t>NSERC Postdoctoral Fellow, Research Associate.</w:t>
      </w:r>
      <w:r w:rsidR="0032463A">
        <w:br/>
      </w:r>
      <w:r>
        <w:rPr>
          <w:rFonts w:ascii="Times" w:hAnsi="Times" w:cs="Times"/>
        </w:rPr>
        <w:t xml:space="preserve">December 1998 </w:t>
      </w:r>
      <w:r w:rsidR="0032463A">
        <w:rPr>
          <w:rFonts w:ascii="Times" w:hAnsi="Times" w:cs="Times"/>
        </w:rPr>
        <w:tab/>
      </w:r>
      <w:r w:rsidR="009E1EF9" w:rsidRPr="009E1EF9">
        <w:rPr>
          <w:rFonts w:ascii="Times" w:hAnsi="Times" w:cs="Times"/>
          <w:b/>
        </w:rPr>
        <w:t>Brookhaven National Laboratory</w:t>
      </w:r>
      <w:r w:rsidR="009E1EF9">
        <w:rPr>
          <w:rFonts w:ascii="Times" w:hAnsi="Times" w:cs="Times"/>
        </w:rPr>
        <w:t>, New York, USA.</w:t>
      </w:r>
    </w:p>
    <w:p w14:paraId="38D65466" w14:textId="77777777" w:rsidR="00FA3153" w:rsidRDefault="00FA3153" w:rsidP="00D232CF">
      <w:pPr>
        <w:pStyle w:val="NormalWeb"/>
        <w:spacing w:after="0"/>
        <w:ind w:left="2160"/>
      </w:pPr>
      <w:r>
        <w:rPr>
          <w:rFonts w:ascii="Times" w:hAnsi="Times" w:cs="Times"/>
        </w:rPr>
        <w:t xml:space="preserve">• Application oriented project on </w:t>
      </w:r>
      <w:r w:rsidR="0032463A">
        <w:rPr>
          <w:rFonts w:ascii="Times" w:hAnsi="Times" w:cs="Times"/>
        </w:rPr>
        <w:t>catalytic biomass conversion to</w:t>
      </w:r>
      <w:r w:rsidR="0032463A">
        <w:rPr>
          <w:rFonts w:ascii="Times" w:hAnsi="Times" w:cs="Times"/>
        </w:rPr>
        <w:br/>
      </w:r>
      <w:r>
        <w:rPr>
          <w:rFonts w:ascii="Times" w:hAnsi="Times" w:cs="Times"/>
        </w:rPr>
        <w:t>chemical feedstocks in cooperation with DuPont.</w:t>
      </w:r>
    </w:p>
    <w:p w14:paraId="11709D62" w14:textId="77777777" w:rsidR="00204364" w:rsidRDefault="00FA3153" w:rsidP="009437A7">
      <w:pPr>
        <w:pStyle w:val="NormalWeb"/>
        <w:spacing w:after="0"/>
        <w:ind w:left="0"/>
        <w:rPr>
          <w:rFonts w:ascii="Times" w:hAnsi="Times" w:cs="Times"/>
        </w:rPr>
      </w:pPr>
      <w:r>
        <w:rPr>
          <w:rFonts w:ascii="Times" w:hAnsi="Times" w:cs="Times"/>
        </w:rPr>
        <w:t xml:space="preserve">October 1996 to </w:t>
      </w:r>
      <w:r w:rsidR="0032463A">
        <w:rPr>
          <w:rFonts w:ascii="Times" w:hAnsi="Times" w:cs="Times"/>
        </w:rPr>
        <w:tab/>
      </w:r>
      <w:r>
        <w:rPr>
          <w:rFonts w:ascii="Times" w:hAnsi="Times" w:cs="Times"/>
          <w:b/>
          <w:bCs/>
        </w:rPr>
        <w:t>NSERC Postdoctoral Fellow</w:t>
      </w:r>
      <w:r>
        <w:rPr>
          <w:rFonts w:ascii="Times" w:hAnsi="Times" w:cs="Times"/>
        </w:rPr>
        <w:t xml:space="preserve">, </w:t>
      </w:r>
      <w:smartTag w:uri="urn:schemas-microsoft-com:office:smarttags" w:element="place">
        <w:smartTag w:uri="urn:schemas-microsoft-com:office:smarttags" w:element="PlaceType">
          <w:r>
            <w:rPr>
              <w:rFonts w:ascii="Times" w:hAnsi="Times" w:cs="Times"/>
              <w:b/>
              <w:bCs/>
            </w:rPr>
            <w:t>University</w:t>
          </w:r>
        </w:smartTag>
        <w:r>
          <w:rPr>
            <w:rFonts w:ascii="Times" w:hAnsi="Times" w:cs="Times"/>
            <w:b/>
            <w:bCs/>
          </w:rPr>
          <w:t xml:space="preserve"> of </w:t>
        </w:r>
        <w:smartTag w:uri="urn:schemas-microsoft-com:office:smarttags" w:element="PlaceName">
          <w:r>
            <w:rPr>
              <w:rFonts w:ascii="Times" w:hAnsi="Times" w:cs="Times"/>
              <w:b/>
              <w:bCs/>
            </w:rPr>
            <w:t>Ottawa</w:t>
          </w:r>
        </w:smartTag>
      </w:smartTag>
      <w:r>
        <w:rPr>
          <w:rFonts w:ascii="Times" w:hAnsi="Times" w:cs="Times"/>
          <w:b/>
          <w:bCs/>
        </w:rPr>
        <w:t>.</w:t>
      </w:r>
      <w:r w:rsidR="0032463A">
        <w:br/>
      </w:r>
      <w:r>
        <w:rPr>
          <w:rFonts w:ascii="Times" w:hAnsi="Times" w:cs="Times"/>
        </w:rPr>
        <w:t xml:space="preserve">September 1997 </w:t>
      </w:r>
    </w:p>
    <w:p w14:paraId="2852614A" w14:textId="77777777" w:rsidR="00FA3153" w:rsidRDefault="00FA3153" w:rsidP="00D232CF">
      <w:pPr>
        <w:pStyle w:val="NormalWeb"/>
        <w:spacing w:after="0"/>
        <w:ind w:left="2160"/>
      </w:pPr>
      <w:r>
        <w:rPr>
          <w:rFonts w:ascii="Times" w:hAnsi="Times" w:cs="Times"/>
        </w:rPr>
        <w:t>• Various projects on the homogeneously catalyzed carbonylation of small molecules as potential pharmaceutical precursors.</w:t>
      </w:r>
    </w:p>
    <w:p w14:paraId="7B6B1F8F" w14:textId="77777777" w:rsidR="00FA3153" w:rsidRDefault="00FA3153" w:rsidP="009437A7">
      <w:pPr>
        <w:pStyle w:val="NormalWeb"/>
        <w:spacing w:after="0"/>
        <w:ind w:left="0"/>
      </w:pPr>
      <w:r>
        <w:rPr>
          <w:rFonts w:ascii="Times" w:hAnsi="Times" w:cs="Times"/>
        </w:rPr>
        <w:t xml:space="preserve">April 1992 to </w:t>
      </w:r>
      <w:r w:rsidR="00DF0832">
        <w:rPr>
          <w:rFonts w:ascii="Times" w:hAnsi="Times" w:cs="Times"/>
        </w:rPr>
        <w:tab/>
      </w:r>
      <w:r w:rsidR="00DF0832">
        <w:rPr>
          <w:rFonts w:ascii="Times" w:hAnsi="Times" w:cs="Times"/>
        </w:rPr>
        <w:tab/>
      </w:r>
      <w:r>
        <w:rPr>
          <w:rFonts w:ascii="Times" w:hAnsi="Times" w:cs="Times"/>
          <w:b/>
          <w:bCs/>
        </w:rPr>
        <w:t>Graduate Student</w:t>
      </w:r>
      <w:r>
        <w:rPr>
          <w:rFonts w:ascii="Times" w:hAnsi="Times" w:cs="Times"/>
        </w:rPr>
        <w:t xml:space="preserve"> in chemistry, Ph.D. thesis.</w:t>
      </w:r>
      <w:r w:rsidR="00DF0832">
        <w:br/>
      </w:r>
      <w:r>
        <w:rPr>
          <w:rFonts w:ascii="Times" w:hAnsi="Times" w:cs="Times"/>
        </w:rPr>
        <w:t xml:space="preserve">August 1996 </w:t>
      </w:r>
      <w:r w:rsidR="00DF0832">
        <w:rPr>
          <w:rFonts w:ascii="Times" w:hAnsi="Times" w:cs="Times"/>
        </w:rPr>
        <w:tab/>
      </w:r>
      <w:r w:rsidR="00DF0832">
        <w:rPr>
          <w:rFonts w:ascii="Times" w:hAnsi="Times" w:cs="Times"/>
        </w:rPr>
        <w:tab/>
      </w:r>
      <w:r>
        <w:rPr>
          <w:rFonts w:ascii="Times" w:hAnsi="Times" w:cs="Times"/>
          <w:b/>
          <w:bCs/>
        </w:rPr>
        <w:t>University of Toronto</w:t>
      </w:r>
      <w:r>
        <w:rPr>
          <w:rFonts w:ascii="Times" w:hAnsi="Times" w:cs="Times"/>
        </w:rPr>
        <w:t>, Toronto, Canada.</w:t>
      </w:r>
    </w:p>
    <w:p w14:paraId="57A69C52" w14:textId="77777777" w:rsidR="00FA3153" w:rsidRDefault="00FA3153" w:rsidP="00D232CF">
      <w:pPr>
        <w:pStyle w:val="NormalWeb"/>
        <w:spacing w:after="0"/>
        <w:ind w:left="2160"/>
      </w:pPr>
      <w:r>
        <w:rPr>
          <w:rFonts w:ascii="Times" w:hAnsi="Times" w:cs="Times"/>
        </w:rPr>
        <w:t>• Synthesized several new non-classical dihydrogen complexes of the iron group metals with an emphasis on the heterolytic activation of hydrogen gas for catalysis applications.</w:t>
      </w:r>
    </w:p>
    <w:p w14:paraId="2DC7DADE" w14:textId="77777777" w:rsidR="00FA3153" w:rsidRDefault="00FA3153" w:rsidP="00D232CF">
      <w:pPr>
        <w:pStyle w:val="NormalWeb"/>
        <w:spacing w:after="0"/>
        <w:ind w:left="2160" w:hanging="2160"/>
      </w:pPr>
      <w:r>
        <w:rPr>
          <w:rFonts w:ascii="Times" w:hAnsi="Times" w:cs="Times"/>
        </w:rPr>
        <w:lastRenderedPageBreak/>
        <w:t xml:space="preserve">August 1995 </w:t>
      </w:r>
      <w:r w:rsidR="00B71EA7">
        <w:rPr>
          <w:rFonts w:ascii="Times" w:hAnsi="Times" w:cs="Times"/>
        </w:rPr>
        <w:tab/>
      </w:r>
      <w:r>
        <w:rPr>
          <w:rFonts w:ascii="Times" w:hAnsi="Times" w:cs="Times"/>
          <w:b/>
          <w:bCs/>
        </w:rPr>
        <w:t>Visiting Researcher</w:t>
      </w:r>
      <w:r w:rsidR="00DF0832">
        <w:rPr>
          <w:rFonts w:ascii="Times" w:hAnsi="Times" w:cs="Times"/>
          <w:b/>
          <w:bCs/>
        </w:rPr>
        <w:br/>
      </w:r>
      <w:r>
        <w:rPr>
          <w:rFonts w:ascii="Times" w:hAnsi="Times" w:cs="Times"/>
          <w:b/>
          <w:bCs/>
        </w:rPr>
        <w:t>Los Alamos National Laboratory</w:t>
      </w:r>
      <w:r>
        <w:rPr>
          <w:rFonts w:ascii="Times" w:hAnsi="Times" w:cs="Times"/>
        </w:rPr>
        <w:t>, New Mexico, USA.</w:t>
      </w:r>
    </w:p>
    <w:p w14:paraId="672451C2" w14:textId="77777777" w:rsidR="00204364" w:rsidRDefault="00FA3153" w:rsidP="00D232CF">
      <w:pPr>
        <w:ind w:left="2160"/>
      </w:pPr>
      <w:r>
        <w:t>• Conducted research on the activation of hydrogen-silicon bonds on transition metal centers.</w:t>
      </w:r>
    </w:p>
    <w:p w14:paraId="77617AE1" w14:textId="77777777" w:rsidR="00FA3153" w:rsidRDefault="00FA3153" w:rsidP="00D232CF">
      <w:pPr>
        <w:pStyle w:val="NormalWeb"/>
        <w:spacing w:after="0"/>
        <w:ind w:left="0"/>
      </w:pPr>
      <w:r>
        <w:rPr>
          <w:rFonts w:ascii="Times" w:hAnsi="Times" w:cs="Times"/>
        </w:rPr>
        <w:t xml:space="preserve">March 1991 to </w:t>
      </w:r>
      <w:r w:rsidR="003A6A0F">
        <w:rPr>
          <w:rFonts w:ascii="Times" w:hAnsi="Times" w:cs="Times"/>
        </w:rPr>
        <w:tab/>
      </w:r>
      <w:r>
        <w:rPr>
          <w:rFonts w:ascii="Times" w:hAnsi="Times" w:cs="Times"/>
          <w:b/>
          <w:bCs/>
        </w:rPr>
        <w:t>Graduate Student</w:t>
      </w:r>
      <w:r>
        <w:rPr>
          <w:rFonts w:ascii="Times" w:hAnsi="Times" w:cs="Times"/>
        </w:rPr>
        <w:t xml:space="preserve"> in chemistry; Diploma thesis.</w:t>
      </w:r>
      <w:r w:rsidR="00204364">
        <w:rPr>
          <w:rFonts w:ascii="Times" w:hAnsi="Times" w:cs="Times"/>
        </w:rPr>
        <w:br/>
      </w:r>
      <w:r>
        <w:rPr>
          <w:rFonts w:ascii="Times" w:hAnsi="Times" w:cs="Times"/>
        </w:rPr>
        <w:t xml:space="preserve">March 1992 </w:t>
      </w:r>
      <w:r w:rsidR="003A6A0F">
        <w:rPr>
          <w:rFonts w:ascii="Times" w:hAnsi="Times" w:cs="Times"/>
        </w:rPr>
        <w:tab/>
      </w:r>
      <w:r w:rsidR="003A6A0F">
        <w:rPr>
          <w:rFonts w:ascii="Times" w:hAnsi="Times" w:cs="Times"/>
        </w:rPr>
        <w:tab/>
      </w:r>
      <w:proofErr w:type="spellStart"/>
      <w:r>
        <w:rPr>
          <w:rFonts w:ascii="Times" w:hAnsi="Times" w:cs="Times"/>
          <w:b/>
          <w:bCs/>
        </w:rPr>
        <w:t>Bayerische</w:t>
      </w:r>
      <w:proofErr w:type="spellEnd"/>
      <w:r>
        <w:rPr>
          <w:rFonts w:ascii="Times" w:hAnsi="Times" w:cs="Times"/>
          <w:b/>
          <w:bCs/>
        </w:rPr>
        <w:t xml:space="preserve"> Julius-Maximilian Universität</w:t>
      </w:r>
      <w:r>
        <w:rPr>
          <w:rFonts w:ascii="Times" w:hAnsi="Times" w:cs="Times"/>
        </w:rPr>
        <w:t>, Würzburg, Germany.</w:t>
      </w:r>
    </w:p>
    <w:p w14:paraId="71B41028" w14:textId="77777777" w:rsidR="00FA3153" w:rsidRDefault="00FA3153" w:rsidP="00D232CF">
      <w:pPr>
        <w:pStyle w:val="NormalWeb"/>
        <w:spacing w:after="0"/>
        <w:ind w:left="2160"/>
      </w:pPr>
      <w:r>
        <w:rPr>
          <w:rFonts w:ascii="Times" w:hAnsi="Times" w:cs="Times"/>
        </w:rPr>
        <w:t xml:space="preserve">• Designed </w:t>
      </w:r>
      <w:proofErr w:type="gramStart"/>
      <w:r>
        <w:rPr>
          <w:rFonts w:ascii="Times" w:hAnsi="Times" w:cs="Times"/>
        </w:rPr>
        <w:t>apparatus ,</w:t>
      </w:r>
      <w:proofErr w:type="gramEnd"/>
      <w:r>
        <w:rPr>
          <w:rFonts w:ascii="Times" w:hAnsi="Times" w:cs="Times"/>
        </w:rPr>
        <w:t xml:space="preserve"> standardized working procedures and developed software for kinetic studies on rhodium based homogeneous hydrogenation catalysts.</w:t>
      </w:r>
    </w:p>
    <w:p w14:paraId="23DCC9A4" w14:textId="77777777" w:rsidR="00FA3153" w:rsidRDefault="00FA3153" w:rsidP="003A6A0F">
      <w:pPr>
        <w:pStyle w:val="NormalWeb"/>
        <w:spacing w:after="0"/>
        <w:ind w:left="0"/>
      </w:pPr>
      <w:r>
        <w:rPr>
          <w:rFonts w:ascii="Times" w:hAnsi="Times" w:cs="Times"/>
        </w:rPr>
        <w:t xml:space="preserve">April to </w:t>
      </w:r>
      <w:r w:rsidR="003A6A0F">
        <w:rPr>
          <w:rFonts w:ascii="Times" w:hAnsi="Times" w:cs="Times"/>
        </w:rPr>
        <w:tab/>
      </w:r>
      <w:r w:rsidR="003A6A0F">
        <w:rPr>
          <w:rFonts w:ascii="Times" w:hAnsi="Times" w:cs="Times"/>
        </w:rPr>
        <w:tab/>
      </w:r>
      <w:r>
        <w:rPr>
          <w:rFonts w:ascii="Times" w:hAnsi="Times" w:cs="Times"/>
          <w:b/>
          <w:bCs/>
        </w:rPr>
        <w:t>Database Researcher</w:t>
      </w:r>
      <w:r w:rsidR="003A6A0F">
        <w:br/>
      </w:r>
      <w:r>
        <w:rPr>
          <w:rFonts w:ascii="Times" w:hAnsi="Times" w:cs="Times"/>
        </w:rPr>
        <w:t>October 1991</w:t>
      </w:r>
      <w:r w:rsidR="003A6A0F">
        <w:rPr>
          <w:rFonts w:ascii="Times" w:hAnsi="Times" w:cs="Times"/>
        </w:rPr>
        <w:tab/>
      </w:r>
      <w:r w:rsidR="003A6A0F">
        <w:rPr>
          <w:rFonts w:ascii="Times" w:hAnsi="Times" w:cs="Times"/>
        </w:rPr>
        <w:tab/>
      </w:r>
      <w:proofErr w:type="spellStart"/>
      <w:r>
        <w:rPr>
          <w:rFonts w:ascii="Times" w:hAnsi="Times" w:cs="Times"/>
          <w:b/>
          <w:bCs/>
        </w:rPr>
        <w:t>Stürtz</w:t>
      </w:r>
      <w:proofErr w:type="spellEnd"/>
      <w:r>
        <w:rPr>
          <w:rFonts w:ascii="Times" w:hAnsi="Times" w:cs="Times"/>
          <w:b/>
          <w:bCs/>
        </w:rPr>
        <w:t xml:space="preserve"> AG</w:t>
      </w:r>
      <w:r>
        <w:rPr>
          <w:rFonts w:ascii="Times" w:hAnsi="Times" w:cs="Times"/>
        </w:rPr>
        <w:t>, Würzburg, Germany</w:t>
      </w:r>
    </w:p>
    <w:p w14:paraId="68305CD6" w14:textId="77777777" w:rsidR="00FA3153" w:rsidRDefault="00FA3153" w:rsidP="003A6A0F">
      <w:pPr>
        <w:pStyle w:val="NormalWeb"/>
        <w:spacing w:after="0"/>
        <w:ind w:left="2160"/>
      </w:pPr>
      <w:r>
        <w:rPr>
          <w:rFonts w:ascii="Times" w:hAnsi="Times" w:cs="Times"/>
        </w:rPr>
        <w:t>• Systematically researched international publications for chemistry related business an</w:t>
      </w:r>
      <w:r w:rsidR="00204364">
        <w:rPr>
          <w:rFonts w:ascii="Times" w:hAnsi="Times" w:cs="Times"/>
        </w:rPr>
        <w:t xml:space="preserve">d </w:t>
      </w:r>
      <w:r>
        <w:rPr>
          <w:rFonts w:ascii="Times" w:hAnsi="Times" w:cs="Times"/>
        </w:rPr>
        <w:t>economic information for database profile development.</w:t>
      </w:r>
    </w:p>
    <w:p w14:paraId="226669CA" w14:textId="77777777" w:rsidR="00FA3153" w:rsidRDefault="00FA3153" w:rsidP="003A6A0F">
      <w:pPr>
        <w:pStyle w:val="NormalWeb"/>
        <w:spacing w:after="0"/>
        <w:ind w:left="0"/>
      </w:pPr>
      <w:r>
        <w:rPr>
          <w:rFonts w:ascii="Times" w:hAnsi="Times" w:cs="Times"/>
        </w:rPr>
        <w:t xml:space="preserve">August to </w:t>
      </w:r>
      <w:r w:rsidR="003A6A0F">
        <w:rPr>
          <w:rFonts w:ascii="Times" w:hAnsi="Times" w:cs="Times"/>
        </w:rPr>
        <w:tab/>
      </w:r>
      <w:r w:rsidR="003A6A0F">
        <w:rPr>
          <w:rFonts w:ascii="Times" w:hAnsi="Times" w:cs="Times"/>
        </w:rPr>
        <w:tab/>
      </w:r>
      <w:r>
        <w:rPr>
          <w:rFonts w:ascii="Times" w:hAnsi="Times" w:cs="Times"/>
          <w:b/>
          <w:bCs/>
        </w:rPr>
        <w:t>Laboratory Technician</w:t>
      </w:r>
      <w:r w:rsidR="003A6A0F">
        <w:rPr>
          <w:rFonts w:ascii="Times" w:hAnsi="Times" w:cs="Times"/>
          <w:b/>
          <w:bCs/>
        </w:rPr>
        <w:br/>
      </w:r>
      <w:r>
        <w:rPr>
          <w:rFonts w:ascii="Times" w:hAnsi="Times" w:cs="Times"/>
        </w:rPr>
        <w:t xml:space="preserve">September 1990 </w:t>
      </w:r>
      <w:r w:rsidR="003A6A0F">
        <w:rPr>
          <w:rFonts w:ascii="Times" w:hAnsi="Times" w:cs="Times"/>
        </w:rPr>
        <w:tab/>
      </w:r>
      <w:r>
        <w:rPr>
          <w:rFonts w:ascii="Times" w:hAnsi="Times" w:cs="Times"/>
          <w:b/>
          <w:bCs/>
        </w:rPr>
        <w:t>Knoll AG/BASF AG</w:t>
      </w:r>
      <w:r>
        <w:rPr>
          <w:rFonts w:ascii="Times" w:hAnsi="Times" w:cs="Times"/>
        </w:rPr>
        <w:t>, Ludwigshafen, Germany</w:t>
      </w:r>
    </w:p>
    <w:p w14:paraId="4DF54160" w14:textId="77777777" w:rsidR="00FA3153" w:rsidRDefault="00FA3153" w:rsidP="003A6A0F">
      <w:pPr>
        <w:pStyle w:val="NormalWeb"/>
        <w:spacing w:after="0"/>
        <w:ind w:left="2160"/>
      </w:pPr>
      <w:r>
        <w:rPr>
          <w:rFonts w:ascii="Times" w:hAnsi="Times" w:cs="Times"/>
        </w:rPr>
        <w:t>• Analyzed pharmaceutical preparations for quality control and quality development.</w:t>
      </w:r>
    </w:p>
    <w:p w14:paraId="54D9D54B" w14:textId="77777777" w:rsidR="00FA3153" w:rsidRDefault="00FA3153" w:rsidP="003A6A0F">
      <w:pPr>
        <w:pStyle w:val="NormalWeb"/>
        <w:spacing w:after="0"/>
        <w:ind w:left="0"/>
      </w:pPr>
      <w:r>
        <w:rPr>
          <w:rFonts w:ascii="Times" w:hAnsi="Times" w:cs="Times"/>
        </w:rPr>
        <w:t xml:space="preserve">April to </w:t>
      </w:r>
      <w:proofErr w:type="gramStart"/>
      <w:r w:rsidR="00B71EA7">
        <w:rPr>
          <w:rFonts w:ascii="Times" w:hAnsi="Times" w:cs="Times"/>
        </w:rPr>
        <w:tab/>
        <w:t xml:space="preserve">  </w:t>
      </w:r>
      <w:r w:rsidR="003A6A0F">
        <w:rPr>
          <w:rFonts w:ascii="Times" w:hAnsi="Times" w:cs="Times"/>
        </w:rPr>
        <w:tab/>
      </w:r>
      <w:proofErr w:type="gramEnd"/>
      <w:r>
        <w:rPr>
          <w:rFonts w:ascii="Times" w:hAnsi="Times" w:cs="Times"/>
          <w:b/>
          <w:bCs/>
        </w:rPr>
        <w:t>Research Assistant</w:t>
      </w:r>
      <w:r w:rsidR="00B71EA7">
        <w:br/>
      </w:r>
      <w:r>
        <w:rPr>
          <w:rFonts w:ascii="Times" w:hAnsi="Times" w:cs="Times"/>
        </w:rPr>
        <w:t xml:space="preserve">September1989 </w:t>
      </w:r>
      <w:r w:rsidR="003A6A0F">
        <w:rPr>
          <w:rFonts w:ascii="Times" w:hAnsi="Times" w:cs="Times"/>
        </w:rPr>
        <w:tab/>
      </w:r>
      <w:r>
        <w:rPr>
          <w:rFonts w:ascii="Times" w:hAnsi="Times" w:cs="Times"/>
          <w:b/>
          <w:bCs/>
        </w:rPr>
        <w:t xml:space="preserve">Fraunhofer </w:t>
      </w:r>
      <w:proofErr w:type="spellStart"/>
      <w:r>
        <w:rPr>
          <w:rFonts w:ascii="Times" w:hAnsi="Times" w:cs="Times"/>
          <w:b/>
          <w:bCs/>
        </w:rPr>
        <w:t>Institut</w:t>
      </w:r>
      <w:proofErr w:type="spellEnd"/>
      <w:r>
        <w:rPr>
          <w:rFonts w:ascii="Times" w:hAnsi="Times" w:cs="Times"/>
          <w:b/>
          <w:bCs/>
        </w:rPr>
        <w:t xml:space="preserve"> </w:t>
      </w:r>
      <w:proofErr w:type="spellStart"/>
      <w:r>
        <w:rPr>
          <w:rFonts w:ascii="Times" w:hAnsi="Times" w:cs="Times"/>
          <w:b/>
          <w:bCs/>
        </w:rPr>
        <w:t>für</w:t>
      </w:r>
      <w:proofErr w:type="spellEnd"/>
      <w:r>
        <w:rPr>
          <w:rFonts w:ascii="Times" w:hAnsi="Times" w:cs="Times"/>
          <w:b/>
          <w:bCs/>
        </w:rPr>
        <w:t xml:space="preserve"> </w:t>
      </w:r>
      <w:proofErr w:type="spellStart"/>
      <w:r>
        <w:rPr>
          <w:rFonts w:ascii="Times" w:hAnsi="Times" w:cs="Times"/>
          <w:b/>
          <w:bCs/>
        </w:rPr>
        <w:t>Silicatforschung</w:t>
      </w:r>
      <w:proofErr w:type="spellEnd"/>
      <w:r>
        <w:rPr>
          <w:rFonts w:ascii="Times" w:hAnsi="Times" w:cs="Times"/>
        </w:rPr>
        <w:t>, Würzburg, Germany.</w:t>
      </w:r>
    </w:p>
    <w:p w14:paraId="43D87AC8" w14:textId="77777777" w:rsidR="00FA3153" w:rsidRPr="009B7E47" w:rsidRDefault="00FA3153" w:rsidP="003A6A0F">
      <w:pPr>
        <w:pStyle w:val="NormalWeb"/>
        <w:spacing w:after="0"/>
        <w:ind w:left="2160"/>
      </w:pPr>
      <w:r w:rsidRPr="009B7E47">
        <w:rPr>
          <w:rFonts w:ascii="Times" w:hAnsi="Times" w:cs="Times"/>
        </w:rPr>
        <w:t xml:space="preserve">• Contributed to the development of </w:t>
      </w:r>
      <w:proofErr w:type="gramStart"/>
      <w:r w:rsidRPr="009B7E47">
        <w:rPr>
          <w:rFonts w:ascii="Times" w:hAnsi="Times" w:cs="Times"/>
        </w:rPr>
        <w:t>fire resistant</w:t>
      </w:r>
      <w:proofErr w:type="gramEnd"/>
      <w:r w:rsidRPr="009B7E47">
        <w:rPr>
          <w:rFonts w:ascii="Times" w:hAnsi="Times" w:cs="Times"/>
        </w:rPr>
        <w:t xml:space="preserve"> mult</w:t>
      </w:r>
      <w:r w:rsidR="00AA1E3B">
        <w:rPr>
          <w:rFonts w:ascii="Times" w:hAnsi="Times" w:cs="Times"/>
        </w:rPr>
        <w:t>i-</w:t>
      </w:r>
      <w:r w:rsidR="00986FBB">
        <w:rPr>
          <w:rFonts w:ascii="Times" w:hAnsi="Times" w:cs="Times"/>
        </w:rPr>
        <w:t xml:space="preserve">layer gel windows for nuclear </w:t>
      </w:r>
      <w:r w:rsidRPr="009B7E47">
        <w:rPr>
          <w:rFonts w:ascii="Times" w:hAnsi="Times" w:cs="Times"/>
        </w:rPr>
        <w:t>power stations.</w:t>
      </w:r>
    </w:p>
    <w:p w14:paraId="62EB3102" w14:textId="77777777" w:rsidR="003A6A0F" w:rsidRDefault="00FA3153" w:rsidP="003A6A0F">
      <w:pPr>
        <w:pStyle w:val="NormalWeb"/>
        <w:spacing w:after="0"/>
        <w:ind w:left="0"/>
        <w:rPr>
          <w:rFonts w:ascii="Times" w:hAnsi="Times" w:cs="Times"/>
        </w:rPr>
      </w:pPr>
      <w:r>
        <w:rPr>
          <w:rFonts w:ascii="Times" w:hAnsi="Times" w:cs="Times"/>
        </w:rPr>
        <w:t xml:space="preserve">June 1985 to </w:t>
      </w:r>
      <w:r w:rsidR="00000843">
        <w:rPr>
          <w:rFonts w:ascii="Times" w:hAnsi="Times" w:cs="Times"/>
        </w:rPr>
        <w:tab/>
      </w:r>
      <w:r w:rsidR="00000843">
        <w:rPr>
          <w:rFonts w:ascii="Times" w:hAnsi="Times" w:cs="Times"/>
        </w:rPr>
        <w:tab/>
      </w:r>
      <w:r>
        <w:rPr>
          <w:rFonts w:ascii="Times" w:hAnsi="Times" w:cs="Times"/>
          <w:b/>
          <w:bCs/>
        </w:rPr>
        <w:t>Military Service, West German Army</w:t>
      </w:r>
      <w:r w:rsidR="00000843">
        <w:br/>
      </w:r>
      <w:r w:rsidR="000F6326">
        <w:rPr>
          <w:rFonts w:ascii="Times" w:hAnsi="Times" w:cs="Times"/>
        </w:rPr>
        <w:t xml:space="preserve">October </w:t>
      </w:r>
      <w:r>
        <w:rPr>
          <w:rFonts w:ascii="Times" w:hAnsi="Times" w:cs="Times"/>
        </w:rPr>
        <w:t>1986</w:t>
      </w:r>
    </w:p>
    <w:p w14:paraId="73C3F835" w14:textId="77777777" w:rsidR="00FA3153" w:rsidRDefault="00FA3153" w:rsidP="003A6A0F">
      <w:pPr>
        <w:pStyle w:val="NormalWeb"/>
        <w:spacing w:after="0"/>
        <w:ind w:left="2160"/>
      </w:pPr>
      <w:r>
        <w:rPr>
          <w:rFonts w:ascii="Times" w:hAnsi="Times" w:cs="Times"/>
        </w:rPr>
        <w:t xml:space="preserve">• Served in tactical support </w:t>
      </w:r>
      <w:r w:rsidR="00DF0832">
        <w:rPr>
          <w:rFonts w:ascii="Times" w:hAnsi="Times" w:cs="Times"/>
        </w:rPr>
        <w:t xml:space="preserve">and telecommunications </w:t>
      </w:r>
      <w:r>
        <w:rPr>
          <w:rFonts w:ascii="Times" w:hAnsi="Times" w:cs="Times"/>
        </w:rPr>
        <w:t xml:space="preserve">functions in </w:t>
      </w:r>
      <w:r w:rsidR="0004043F">
        <w:rPr>
          <w:rFonts w:ascii="Times" w:hAnsi="Times" w:cs="Times"/>
        </w:rPr>
        <w:t xml:space="preserve">joint US/German </w:t>
      </w:r>
      <w:r>
        <w:rPr>
          <w:rFonts w:ascii="Times" w:hAnsi="Times" w:cs="Times"/>
        </w:rPr>
        <w:t xml:space="preserve">nuclear artillery battalion, 1. </w:t>
      </w:r>
      <w:proofErr w:type="spellStart"/>
      <w:r>
        <w:rPr>
          <w:rFonts w:ascii="Times" w:hAnsi="Times" w:cs="Times"/>
        </w:rPr>
        <w:t>F</w:t>
      </w:r>
      <w:r w:rsidR="00000843">
        <w:rPr>
          <w:rFonts w:ascii="Times" w:hAnsi="Times" w:cs="Times"/>
        </w:rPr>
        <w:t>A</w:t>
      </w:r>
      <w:r>
        <w:rPr>
          <w:rFonts w:ascii="Times" w:hAnsi="Times" w:cs="Times"/>
        </w:rPr>
        <w:t>rt.Btl</w:t>
      </w:r>
      <w:proofErr w:type="spellEnd"/>
      <w:r>
        <w:rPr>
          <w:rFonts w:ascii="Times" w:hAnsi="Times" w:cs="Times"/>
        </w:rPr>
        <w:t xml:space="preserve">. 121, 12, Art. </w:t>
      </w:r>
      <w:proofErr w:type="spellStart"/>
      <w:r>
        <w:rPr>
          <w:rFonts w:ascii="Times" w:hAnsi="Times" w:cs="Times"/>
        </w:rPr>
        <w:t>Rgt</w:t>
      </w:r>
      <w:proofErr w:type="spellEnd"/>
      <w:r>
        <w:rPr>
          <w:rFonts w:ascii="Times" w:hAnsi="Times" w:cs="Times"/>
        </w:rPr>
        <w:t xml:space="preserve">., 12. </w:t>
      </w:r>
      <w:proofErr w:type="spellStart"/>
      <w:r>
        <w:rPr>
          <w:rFonts w:ascii="Times" w:hAnsi="Times" w:cs="Times"/>
        </w:rPr>
        <w:t>Pz</w:t>
      </w:r>
      <w:proofErr w:type="spellEnd"/>
      <w:r w:rsidR="00AA1E3B">
        <w:rPr>
          <w:rFonts w:ascii="Times" w:hAnsi="Times" w:cs="Times"/>
        </w:rPr>
        <w:t xml:space="preserve">. </w:t>
      </w:r>
      <w:r>
        <w:rPr>
          <w:rFonts w:ascii="Times" w:hAnsi="Times" w:cs="Times"/>
        </w:rPr>
        <w:t>Div.</w:t>
      </w:r>
      <w:r w:rsidR="009764C4">
        <w:rPr>
          <w:rFonts w:ascii="Times" w:hAnsi="Times" w:cs="Times"/>
        </w:rPr>
        <w:t>,</w:t>
      </w:r>
      <w:r w:rsidR="0004043F">
        <w:rPr>
          <w:rFonts w:ascii="Times" w:hAnsi="Times" w:cs="Times"/>
        </w:rPr>
        <w:t xml:space="preserve"> </w:t>
      </w:r>
      <w:r w:rsidR="00950075">
        <w:rPr>
          <w:rFonts w:ascii="Times" w:hAnsi="Times" w:cs="Times"/>
        </w:rPr>
        <w:t xml:space="preserve">associated with the </w:t>
      </w:r>
      <w:r w:rsidR="00117881">
        <w:rPr>
          <w:rFonts w:ascii="Times" w:hAnsi="Times" w:cs="Times"/>
        </w:rPr>
        <w:t>3</w:t>
      </w:r>
      <w:r w:rsidR="00117881" w:rsidRPr="00117881">
        <w:rPr>
          <w:rFonts w:ascii="Times" w:hAnsi="Times" w:cs="Times"/>
          <w:vertAlign w:val="superscript"/>
        </w:rPr>
        <w:t>rd</w:t>
      </w:r>
      <w:r w:rsidR="00117881">
        <w:rPr>
          <w:rFonts w:ascii="Times" w:hAnsi="Times" w:cs="Times"/>
        </w:rPr>
        <w:t xml:space="preserve"> Artillery Detachment, </w:t>
      </w:r>
      <w:r>
        <w:rPr>
          <w:rFonts w:ascii="Times" w:hAnsi="Times" w:cs="Times"/>
        </w:rPr>
        <w:t>3</w:t>
      </w:r>
      <w:r>
        <w:rPr>
          <w:rFonts w:ascii="Times" w:hAnsi="Times" w:cs="Times"/>
          <w:vertAlign w:val="superscript"/>
        </w:rPr>
        <w:t>rd</w:t>
      </w:r>
      <w:r w:rsidR="00117881">
        <w:rPr>
          <w:rFonts w:ascii="Times" w:hAnsi="Times" w:cs="Times"/>
        </w:rPr>
        <w:t xml:space="preserve"> US Infantry Division, </w:t>
      </w:r>
      <w:r w:rsidR="00E005C4">
        <w:rPr>
          <w:rFonts w:ascii="Times" w:hAnsi="Times" w:cs="Times"/>
        </w:rPr>
        <w:t xml:space="preserve">US Army, </w:t>
      </w:r>
      <w:r>
        <w:rPr>
          <w:rFonts w:ascii="Times" w:hAnsi="Times" w:cs="Times"/>
        </w:rPr>
        <w:t>Fulda Gap.</w:t>
      </w:r>
    </w:p>
    <w:p w14:paraId="40160B54" w14:textId="77777777" w:rsidR="006A7785" w:rsidRDefault="006A7785" w:rsidP="003A6A0F">
      <w:pPr>
        <w:pStyle w:val="NormalWeb"/>
        <w:spacing w:after="0"/>
        <w:ind w:left="0" w:hanging="2160"/>
        <w:rPr>
          <w:rFonts w:ascii="Arial" w:hAnsi="Arial" w:cs="Arial"/>
          <w:b/>
          <w:bCs/>
          <w:sz w:val="27"/>
          <w:szCs w:val="27"/>
        </w:rPr>
      </w:pPr>
    </w:p>
    <w:p w14:paraId="28BD7BF2" w14:textId="77777777" w:rsidR="00FA3153" w:rsidRDefault="00FA3153" w:rsidP="00FA3153">
      <w:pPr>
        <w:pStyle w:val="NormalWeb"/>
        <w:spacing w:after="0"/>
        <w:ind w:left="2160" w:hanging="2160"/>
      </w:pPr>
      <w:r w:rsidRPr="00B26857">
        <w:rPr>
          <w:rFonts w:ascii="Arial" w:hAnsi="Arial" w:cs="Arial"/>
          <w:b/>
          <w:bCs/>
          <w:sz w:val="27"/>
          <w:szCs w:val="27"/>
        </w:rPr>
        <w:t>Languages:</w:t>
      </w:r>
      <w:r w:rsidRPr="00B26857">
        <w:rPr>
          <w:rFonts w:ascii="Arial" w:hAnsi="Arial" w:cs="Arial"/>
          <w:b/>
          <w:bCs/>
        </w:rPr>
        <w:t xml:space="preserve"> </w:t>
      </w:r>
      <w:r w:rsidR="0004043F">
        <w:rPr>
          <w:rFonts w:ascii="Times" w:hAnsi="Times" w:cs="Times"/>
          <w:b/>
          <w:bCs/>
        </w:rPr>
        <w:tab/>
      </w:r>
      <w:r>
        <w:rPr>
          <w:rFonts w:ascii="Times" w:hAnsi="Times" w:cs="Times"/>
        </w:rPr>
        <w:t xml:space="preserve">100 % proficient in English &amp; German in scientific, engineering, social, business, and military environments. </w:t>
      </w:r>
      <w:r w:rsidR="00536FBF">
        <w:rPr>
          <w:rFonts w:ascii="Times" w:hAnsi="Times" w:cs="Times"/>
        </w:rPr>
        <w:br/>
      </w:r>
      <w:r>
        <w:rPr>
          <w:rFonts w:ascii="Times" w:hAnsi="Times" w:cs="Times"/>
        </w:rPr>
        <w:t>Working knowledge of French and Latin.</w:t>
      </w:r>
    </w:p>
    <w:p w14:paraId="0848B202" w14:textId="77777777" w:rsidR="00FA3153" w:rsidRPr="00394AB5" w:rsidRDefault="00FA3153" w:rsidP="00D519C4">
      <w:pPr>
        <w:pStyle w:val="NormalWeb"/>
        <w:spacing w:after="0"/>
        <w:ind w:left="0"/>
        <w:rPr>
          <w:rFonts w:ascii="Arial" w:hAnsi="Arial" w:cs="Arial"/>
        </w:rPr>
      </w:pPr>
      <w:r w:rsidRPr="00394AB5">
        <w:rPr>
          <w:rFonts w:ascii="Arial" w:hAnsi="Arial" w:cs="Arial"/>
          <w:b/>
          <w:bCs/>
          <w:sz w:val="27"/>
          <w:szCs w:val="27"/>
        </w:rPr>
        <w:lastRenderedPageBreak/>
        <w:t xml:space="preserve">Scholarships and Awards </w:t>
      </w:r>
    </w:p>
    <w:p w14:paraId="67E1A7F4" w14:textId="77777777" w:rsidR="00FA3153" w:rsidRDefault="00FA3153" w:rsidP="00FA3153">
      <w:pPr>
        <w:pStyle w:val="NormalWeb"/>
        <w:spacing w:after="0"/>
      </w:pPr>
      <w:r>
        <w:rPr>
          <w:rFonts w:ascii="Times" w:hAnsi="Times" w:cs="Times"/>
        </w:rPr>
        <w:t xml:space="preserve">1988-1992 Recipient of a stipend from the Robert Bosch Foundation of the Robert Bosch GmbH, </w:t>
      </w:r>
      <w:smartTag w:uri="urn:schemas-microsoft-com:office:smarttags" w:element="place">
        <w:smartTag w:uri="urn:schemas-microsoft-com:office:smarttags" w:element="City">
          <w:r>
            <w:rPr>
              <w:rFonts w:ascii="Times" w:hAnsi="Times" w:cs="Times"/>
            </w:rPr>
            <w:t>Stuttgart</w:t>
          </w:r>
        </w:smartTag>
        <w:r>
          <w:rPr>
            <w:rFonts w:ascii="Times" w:hAnsi="Times" w:cs="Times"/>
          </w:rPr>
          <w:t xml:space="preserve">, </w:t>
        </w:r>
        <w:smartTag w:uri="urn:schemas-microsoft-com:office:smarttags" w:element="country-region">
          <w:r>
            <w:rPr>
              <w:rFonts w:ascii="Times" w:hAnsi="Times" w:cs="Times"/>
            </w:rPr>
            <w:t>Germany</w:t>
          </w:r>
        </w:smartTag>
      </w:smartTag>
      <w:r>
        <w:rPr>
          <w:rFonts w:ascii="Times" w:hAnsi="Times" w:cs="Times"/>
        </w:rPr>
        <w:t>.</w:t>
      </w:r>
    </w:p>
    <w:p w14:paraId="56F52271" w14:textId="77777777" w:rsidR="00FA3153" w:rsidRDefault="00FA3153" w:rsidP="00FA3153">
      <w:pPr>
        <w:pStyle w:val="NormalWeb"/>
        <w:spacing w:after="0"/>
      </w:pPr>
      <w:r>
        <w:rPr>
          <w:rFonts w:ascii="Times" w:hAnsi="Times" w:cs="Times"/>
        </w:rPr>
        <w:t xml:space="preserve">1992/93 </w:t>
      </w:r>
      <w:smartTag w:uri="urn:schemas-microsoft-com:office:smarttags" w:element="place">
        <w:smartTag w:uri="urn:schemas-microsoft-com:office:smarttags" w:element="PlaceType">
          <w:r>
            <w:rPr>
              <w:rFonts w:ascii="Times" w:hAnsi="Times" w:cs="Times"/>
            </w:rPr>
            <w:t>University</w:t>
          </w:r>
        </w:smartTag>
        <w:r>
          <w:rPr>
            <w:rFonts w:ascii="Times" w:hAnsi="Times" w:cs="Times"/>
          </w:rPr>
          <w:t xml:space="preserve"> of </w:t>
        </w:r>
        <w:smartTag w:uri="urn:schemas-microsoft-com:office:smarttags" w:element="PlaceName">
          <w:r>
            <w:rPr>
              <w:rFonts w:ascii="Times" w:hAnsi="Times" w:cs="Times"/>
            </w:rPr>
            <w:t>Toronto</w:t>
          </w:r>
        </w:smartTag>
      </w:smartTag>
      <w:r>
        <w:rPr>
          <w:rFonts w:ascii="Times" w:hAnsi="Times" w:cs="Times"/>
        </w:rPr>
        <w:t xml:space="preserve"> Open Fellowship</w:t>
      </w:r>
    </w:p>
    <w:p w14:paraId="15372AFC" w14:textId="77777777" w:rsidR="00FA3153" w:rsidRDefault="00FA3153" w:rsidP="00FA3153">
      <w:pPr>
        <w:pStyle w:val="NormalWeb"/>
        <w:spacing w:after="0"/>
      </w:pPr>
      <w:r>
        <w:rPr>
          <w:rFonts w:ascii="Times" w:hAnsi="Times" w:cs="Times"/>
        </w:rPr>
        <w:t xml:space="preserve">1992 </w:t>
      </w:r>
      <w:smartTag w:uri="urn:schemas-microsoft-com:office:smarttags" w:element="place">
        <w:smartTag w:uri="urn:schemas-microsoft-com:office:smarttags" w:element="PlaceType">
          <w:r>
            <w:rPr>
              <w:rFonts w:ascii="Times" w:hAnsi="Times" w:cs="Times"/>
            </w:rPr>
            <w:t>University</w:t>
          </w:r>
        </w:smartTag>
        <w:r>
          <w:rPr>
            <w:rFonts w:ascii="Times" w:hAnsi="Times" w:cs="Times"/>
          </w:rPr>
          <w:t xml:space="preserve"> of </w:t>
        </w:r>
        <w:smartTag w:uri="urn:schemas-microsoft-com:office:smarttags" w:element="PlaceName">
          <w:r>
            <w:rPr>
              <w:rFonts w:ascii="Times" w:hAnsi="Times" w:cs="Times"/>
            </w:rPr>
            <w:t>Toronto</w:t>
          </w:r>
        </w:smartTag>
      </w:smartTag>
      <w:r>
        <w:rPr>
          <w:rFonts w:ascii="Times" w:hAnsi="Times" w:cs="Times"/>
        </w:rPr>
        <w:t>; F.A. Beamish Award in Inorganic Chemistry</w:t>
      </w:r>
    </w:p>
    <w:p w14:paraId="0078C889" w14:textId="77777777" w:rsidR="00FA3153" w:rsidRDefault="00FA3153" w:rsidP="00FA3153">
      <w:pPr>
        <w:pStyle w:val="NormalWeb"/>
        <w:spacing w:after="0"/>
      </w:pPr>
      <w:r>
        <w:rPr>
          <w:rFonts w:ascii="Times" w:hAnsi="Times" w:cs="Times"/>
        </w:rPr>
        <w:t xml:space="preserve">1993/94 </w:t>
      </w:r>
      <w:smartTag w:uri="urn:schemas-microsoft-com:office:smarttags" w:element="place">
        <w:smartTag w:uri="urn:schemas-microsoft-com:office:smarttags" w:element="PlaceType">
          <w:r>
            <w:rPr>
              <w:rFonts w:ascii="Times" w:hAnsi="Times" w:cs="Times"/>
            </w:rPr>
            <w:t>University</w:t>
          </w:r>
        </w:smartTag>
        <w:r>
          <w:rPr>
            <w:rFonts w:ascii="Times" w:hAnsi="Times" w:cs="Times"/>
          </w:rPr>
          <w:t xml:space="preserve"> of </w:t>
        </w:r>
        <w:smartTag w:uri="urn:schemas-microsoft-com:office:smarttags" w:element="PlaceName">
          <w:r>
            <w:rPr>
              <w:rFonts w:ascii="Times" w:hAnsi="Times" w:cs="Times"/>
            </w:rPr>
            <w:t>Toronto</w:t>
          </w:r>
        </w:smartTag>
      </w:smartTag>
      <w:r>
        <w:rPr>
          <w:rFonts w:ascii="Times" w:hAnsi="Times" w:cs="Times"/>
        </w:rPr>
        <w:t xml:space="preserve"> Open Fellowship</w:t>
      </w:r>
    </w:p>
    <w:p w14:paraId="34B1F215" w14:textId="77777777" w:rsidR="00FA3153" w:rsidRDefault="00FA3153" w:rsidP="00FA3153">
      <w:pPr>
        <w:pStyle w:val="NormalWeb"/>
        <w:spacing w:after="0"/>
      </w:pPr>
      <w:r>
        <w:rPr>
          <w:rFonts w:ascii="Times" w:hAnsi="Times" w:cs="Times"/>
        </w:rPr>
        <w:t>1994/95 Simcoe Special Fellowship</w:t>
      </w:r>
    </w:p>
    <w:p w14:paraId="29A0DFF4" w14:textId="77777777" w:rsidR="00FA3153" w:rsidRDefault="00FA3153" w:rsidP="00FA3153">
      <w:pPr>
        <w:pStyle w:val="NormalWeb"/>
        <w:spacing w:after="0"/>
      </w:pPr>
      <w:r>
        <w:rPr>
          <w:rFonts w:ascii="Times" w:hAnsi="Times" w:cs="Times"/>
        </w:rPr>
        <w:t xml:space="preserve">1995/96 </w:t>
      </w:r>
      <w:smartTag w:uri="urn:schemas-microsoft-com:office:smarttags" w:element="place">
        <w:smartTag w:uri="urn:schemas-microsoft-com:office:smarttags" w:element="PlaceType">
          <w:r>
            <w:rPr>
              <w:rFonts w:ascii="Times" w:hAnsi="Times" w:cs="Times"/>
            </w:rPr>
            <w:t>University</w:t>
          </w:r>
        </w:smartTag>
        <w:r>
          <w:rPr>
            <w:rFonts w:ascii="Times" w:hAnsi="Times" w:cs="Times"/>
          </w:rPr>
          <w:t xml:space="preserve"> of </w:t>
        </w:r>
        <w:smartTag w:uri="urn:schemas-microsoft-com:office:smarttags" w:element="PlaceName">
          <w:r>
            <w:rPr>
              <w:rFonts w:ascii="Times" w:hAnsi="Times" w:cs="Times"/>
            </w:rPr>
            <w:t>Toronto</w:t>
          </w:r>
        </w:smartTag>
      </w:smartTag>
      <w:r>
        <w:rPr>
          <w:rFonts w:ascii="Times" w:hAnsi="Times" w:cs="Times"/>
        </w:rPr>
        <w:t xml:space="preserve"> Open Fellowship</w:t>
      </w:r>
    </w:p>
    <w:p w14:paraId="1BBC6E32" w14:textId="77777777" w:rsidR="0004043F" w:rsidRDefault="00FA3153" w:rsidP="0004043F">
      <w:pPr>
        <w:pStyle w:val="NormalWeb"/>
        <w:spacing w:after="0"/>
        <w:rPr>
          <w:rFonts w:ascii="Times" w:hAnsi="Times" w:cs="Times"/>
        </w:rPr>
      </w:pPr>
      <w:r>
        <w:rPr>
          <w:rFonts w:ascii="Times" w:hAnsi="Times" w:cs="Times"/>
        </w:rPr>
        <w:t>1996 to 1998 NSERC Postdoctoral Fellow (Canadian citizen)</w:t>
      </w:r>
    </w:p>
    <w:p w14:paraId="26DC2821" w14:textId="77777777" w:rsidR="0004043F" w:rsidRDefault="0004043F" w:rsidP="0004043F">
      <w:pPr>
        <w:pStyle w:val="NormalWeb"/>
        <w:spacing w:after="0"/>
        <w:rPr>
          <w:rFonts w:ascii="Times" w:hAnsi="Times" w:cs="Times"/>
        </w:rPr>
      </w:pPr>
    </w:p>
    <w:p w14:paraId="66FC3F68" w14:textId="77777777" w:rsidR="00FA3153" w:rsidRPr="00B26857" w:rsidRDefault="00FA3153" w:rsidP="003A6A0F">
      <w:pPr>
        <w:pStyle w:val="NormalWeb"/>
        <w:spacing w:after="0"/>
        <w:ind w:left="0"/>
        <w:rPr>
          <w:rFonts w:ascii="Arial" w:hAnsi="Arial" w:cs="Arial"/>
        </w:rPr>
      </w:pPr>
      <w:r w:rsidRPr="00B26857">
        <w:rPr>
          <w:rFonts w:ascii="Arial" w:hAnsi="Arial" w:cs="Arial"/>
          <w:b/>
          <w:bCs/>
          <w:sz w:val="27"/>
          <w:szCs w:val="27"/>
        </w:rPr>
        <w:t>Professional Societies</w:t>
      </w:r>
    </w:p>
    <w:p w14:paraId="761970ED" w14:textId="77777777" w:rsidR="00FA3153" w:rsidRDefault="00FA3153" w:rsidP="00FA3153">
      <w:pPr>
        <w:pStyle w:val="NormalWeb"/>
        <w:spacing w:after="0"/>
      </w:pPr>
      <w:r>
        <w:rPr>
          <w:rFonts w:ascii="Times" w:hAnsi="Times" w:cs="Times"/>
        </w:rPr>
        <w:t xml:space="preserve">Canadian </w:t>
      </w:r>
      <w:smartTag w:uri="urn:schemas-microsoft-com:office:smarttags" w:element="place">
        <w:smartTag w:uri="urn:schemas-microsoft-com:office:smarttags" w:element="PlaceType">
          <w:r>
            <w:rPr>
              <w:rFonts w:ascii="Times" w:hAnsi="Times" w:cs="Times"/>
            </w:rPr>
            <w:t>Institute</w:t>
          </w:r>
        </w:smartTag>
        <w:r>
          <w:rPr>
            <w:rFonts w:ascii="Times" w:hAnsi="Times" w:cs="Times"/>
          </w:rPr>
          <w:t xml:space="preserve"> of </w:t>
        </w:r>
        <w:smartTag w:uri="urn:schemas-microsoft-com:office:smarttags" w:element="PlaceName">
          <w:r>
            <w:rPr>
              <w:rFonts w:ascii="Times" w:hAnsi="Times" w:cs="Times"/>
            </w:rPr>
            <w:t>Chemistry</w:t>
          </w:r>
        </w:smartTag>
      </w:smartTag>
      <w:r>
        <w:rPr>
          <w:rFonts w:ascii="Times" w:hAnsi="Times" w:cs="Times"/>
        </w:rPr>
        <w:t>, Member</w:t>
      </w:r>
    </w:p>
    <w:p w14:paraId="490E2B15" w14:textId="77777777" w:rsidR="00FA3153" w:rsidRDefault="00FA3153" w:rsidP="00FA3153">
      <w:pPr>
        <w:pStyle w:val="NormalWeb"/>
        <w:spacing w:after="0"/>
      </w:pPr>
      <w:r>
        <w:rPr>
          <w:rFonts w:ascii="Times" w:hAnsi="Times" w:cs="Times"/>
        </w:rPr>
        <w:t>American Chemical Society, Member</w:t>
      </w:r>
    </w:p>
    <w:p w14:paraId="3F97AF8D" w14:textId="77777777" w:rsidR="00FA3153" w:rsidRDefault="00575DB0" w:rsidP="00FA3153">
      <w:pPr>
        <w:pStyle w:val="NormalWeb"/>
        <w:spacing w:after="0"/>
      </w:pPr>
      <w:r>
        <w:t>ICSOBA Member</w:t>
      </w:r>
    </w:p>
    <w:p w14:paraId="393695C8" w14:textId="77777777" w:rsidR="00B847AA" w:rsidRDefault="00B847AA" w:rsidP="00FA3153">
      <w:pPr>
        <w:pStyle w:val="NormalWeb"/>
        <w:spacing w:after="0"/>
      </w:pPr>
      <w:proofErr w:type="spellStart"/>
      <w:r>
        <w:t>BioFuelNet</w:t>
      </w:r>
      <w:proofErr w:type="spellEnd"/>
      <w:r>
        <w:t xml:space="preserve"> Canada Member</w:t>
      </w:r>
    </w:p>
    <w:p w14:paraId="7E1CE029" w14:textId="77777777" w:rsidR="00B847AA" w:rsidRDefault="00B847AA" w:rsidP="00FA3153">
      <w:pPr>
        <w:pStyle w:val="NormalWeb"/>
        <w:spacing w:after="0"/>
      </w:pPr>
      <w:r>
        <w:t>Canadian Green Chemistry Network Member</w:t>
      </w:r>
    </w:p>
    <w:p w14:paraId="34D0822D" w14:textId="77777777" w:rsidR="00B847AA" w:rsidRPr="005B63AC" w:rsidRDefault="00B847AA" w:rsidP="00FA3153">
      <w:pPr>
        <w:pStyle w:val="NormalWeb"/>
        <w:spacing w:after="0"/>
        <w:rPr>
          <w:i/>
        </w:rPr>
      </w:pPr>
      <w:r>
        <w:t xml:space="preserve">Editorial Board Member </w:t>
      </w:r>
      <w:r w:rsidRPr="005B63AC">
        <w:rPr>
          <w:i/>
        </w:rPr>
        <w:t>Chinese Journal of Catalysis</w:t>
      </w:r>
    </w:p>
    <w:p w14:paraId="3E1EC6CC" w14:textId="77777777" w:rsidR="00B71EA7" w:rsidRDefault="00B71EA7" w:rsidP="00FA3153">
      <w:pPr>
        <w:pStyle w:val="NormalWeb"/>
        <w:spacing w:after="0"/>
        <w:rPr>
          <w:rFonts w:ascii="Helvetica" w:hAnsi="Helvetica" w:cs="Helvetica"/>
          <w:b/>
          <w:bCs/>
          <w:sz w:val="27"/>
          <w:szCs w:val="27"/>
        </w:rPr>
      </w:pPr>
    </w:p>
    <w:p w14:paraId="3DBD60C4" w14:textId="77777777" w:rsidR="00FA3153" w:rsidRDefault="00FA3153" w:rsidP="00B71EA7">
      <w:pPr>
        <w:pStyle w:val="NormalWeb"/>
        <w:spacing w:after="0"/>
        <w:rPr>
          <w:lang w:val="pt-BR"/>
        </w:rPr>
      </w:pPr>
    </w:p>
    <w:p w14:paraId="2536252F" w14:textId="77777777" w:rsidR="00FA3153" w:rsidRPr="00B26857" w:rsidRDefault="00FA3153" w:rsidP="003A6A0F">
      <w:pPr>
        <w:pStyle w:val="NormalWeb"/>
        <w:pageBreakBefore/>
        <w:spacing w:after="0"/>
        <w:ind w:left="0"/>
        <w:rPr>
          <w:rFonts w:ascii="Arial" w:hAnsi="Arial" w:cs="Arial"/>
        </w:rPr>
      </w:pPr>
      <w:r w:rsidRPr="00B26857">
        <w:rPr>
          <w:rFonts w:ascii="Arial" w:hAnsi="Arial" w:cs="Arial"/>
          <w:b/>
          <w:bCs/>
          <w:sz w:val="27"/>
          <w:szCs w:val="27"/>
        </w:rPr>
        <w:lastRenderedPageBreak/>
        <w:t>Research</w:t>
      </w:r>
      <w:r w:rsidR="00E81534">
        <w:rPr>
          <w:rFonts w:ascii="Arial" w:hAnsi="Arial" w:cs="Arial"/>
          <w:b/>
          <w:bCs/>
          <w:sz w:val="27"/>
          <w:szCs w:val="27"/>
        </w:rPr>
        <w:t xml:space="preserve"> Interests</w:t>
      </w:r>
    </w:p>
    <w:p w14:paraId="293D37B8" w14:textId="77777777" w:rsidR="00FA3153" w:rsidRDefault="00FA3153" w:rsidP="00FA3153">
      <w:pPr>
        <w:pStyle w:val="NormalWeb"/>
        <w:numPr>
          <w:ilvl w:val="0"/>
          <w:numId w:val="2"/>
        </w:numPr>
        <w:spacing w:after="0"/>
        <w:rPr>
          <w:lang w:val="en"/>
        </w:rPr>
      </w:pPr>
      <w:r>
        <w:rPr>
          <w:lang w:val="en"/>
        </w:rPr>
        <w:t>Transition Metal Catalyzed Transformations of Sugars and Sugar Alcohols</w:t>
      </w:r>
    </w:p>
    <w:p w14:paraId="2C8F57CD" w14:textId="77777777" w:rsidR="00FA3153" w:rsidRDefault="00FA3153" w:rsidP="00FA3153">
      <w:pPr>
        <w:pStyle w:val="NormalWeb"/>
        <w:numPr>
          <w:ilvl w:val="0"/>
          <w:numId w:val="2"/>
        </w:numPr>
        <w:spacing w:after="0"/>
        <w:rPr>
          <w:lang w:val="en"/>
        </w:rPr>
      </w:pPr>
      <w:r>
        <w:rPr>
          <w:lang w:val="en"/>
        </w:rPr>
        <w:t>Organometallic Chemistry: Design and Development of New Ionic Hydrogenation and Hydrogenolysis Catalysts</w:t>
      </w:r>
    </w:p>
    <w:p w14:paraId="122811AB" w14:textId="77777777" w:rsidR="00FA3153" w:rsidRPr="00C41350" w:rsidRDefault="00FA3153" w:rsidP="00FA3153">
      <w:pPr>
        <w:pStyle w:val="NormalWeb"/>
        <w:numPr>
          <w:ilvl w:val="0"/>
          <w:numId w:val="2"/>
        </w:numPr>
        <w:spacing w:after="0"/>
      </w:pPr>
      <w:r>
        <w:rPr>
          <w:lang w:val="en"/>
        </w:rPr>
        <w:t xml:space="preserve">Biomass Conversion: Controlled Catalytic Deoxygenation of Sugar Polyols to </w:t>
      </w:r>
      <w:r w:rsidR="00781450">
        <w:rPr>
          <w:lang w:val="en"/>
        </w:rPr>
        <w:t xml:space="preserve">Fuels and Chemicals </w:t>
      </w:r>
      <w:r>
        <w:rPr>
          <w:lang w:val="en"/>
        </w:rPr>
        <w:t xml:space="preserve">Using </w:t>
      </w:r>
      <w:r w:rsidR="00AC658A">
        <w:rPr>
          <w:lang w:val="en"/>
        </w:rPr>
        <w:t xml:space="preserve">Homogeneous and Heterogeneous </w:t>
      </w:r>
      <w:r>
        <w:rPr>
          <w:lang w:val="en"/>
        </w:rPr>
        <w:t>Hydrogenation and Hydrogenolysis Catalysts</w:t>
      </w:r>
    </w:p>
    <w:p w14:paraId="263A7775" w14:textId="77777777" w:rsidR="00C41350" w:rsidRDefault="00C41350" w:rsidP="00FA3153">
      <w:pPr>
        <w:pStyle w:val="NormalWeb"/>
        <w:numPr>
          <w:ilvl w:val="0"/>
          <w:numId w:val="2"/>
        </w:numPr>
        <w:spacing w:after="0"/>
      </w:pPr>
      <w:r>
        <w:rPr>
          <w:lang w:val="en"/>
        </w:rPr>
        <w:t>Remediation and utilization of Bauxite Residue (Red Mud)</w:t>
      </w:r>
    </w:p>
    <w:p w14:paraId="2C058F08" w14:textId="77777777" w:rsidR="00FD2472" w:rsidRDefault="00FD2472" w:rsidP="00FA3153">
      <w:pPr>
        <w:pStyle w:val="NormalWeb"/>
        <w:numPr>
          <w:ilvl w:val="0"/>
          <w:numId w:val="2"/>
        </w:numPr>
        <w:spacing w:after="0"/>
        <w:rPr>
          <w:lang w:val="en"/>
        </w:rPr>
      </w:pPr>
      <w:r w:rsidRPr="00FD2472">
        <w:rPr>
          <w:lang w:val="en"/>
        </w:rPr>
        <w:t>Fundamental and Policy Issues with Respect to Sustainable Systems</w:t>
      </w:r>
    </w:p>
    <w:p w14:paraId="6C4D0357" w14:textId="77777777" w:rsidR="00DF753C" w:rsidRDefault="00DF753C" w:rsidP="00FA3153">
      <w:pPr>
        <w:pStyle w:val="NormalWeb"/>
        <w:spacing w:after="0"/>
        <w:rPr>
          <w:rFonts w:ascii="Helvetica" w:hAnsi="Helvetica" w:cs="Helvetica"/>
          <w:b/>
          <w:bCs/>
          <w:sz w:val="27"/>
          <w:szCs w:val="27"/>
        </w:rPr>
      </w:pPr>
    </w:p>
    <w:p w14:paraId="61860DD9" w14:textId="77777777" w:rsidR="00FA3153" w:rsidRDefault="00FA3153" w:rsidP="003A6A0F">
      <w:pPr>
        <w:pStyle w:val="NormalWeb"/>
        <w:spacing w:after="0"/>
        <w:ind w:left="0"/>
      </w:pPr>
      <w:r>
        <w:rPr>
          <w:rFonts w:ascii="Helvetica" w:hAnsi="Helvetica" w:cs="Helvetica"/>
          <w:b/>
          <w:bCs/>
          <w:sz w:val="27"/>
          <w:szCs w:val="27"/>
        </w:rPr>
        <w:t>Invited Lectures:</w:t>
      </w:r>
    </w:p>
    <w:p w14:paraId="6ECE37BD" w14:textId="77777777" w:rsidR="00FA3153" w:rsidRDefault="00FA3153" w:rsidP="003A6A0F">
      <w:pPr>
        <w:pStyle w:val="NormalWeb"/>
        <w:spacing w:after="0"/>
        <w:ind w:left="0"/>
      </w:pPr>
      <w:r>
        <w:rPr>
          <w:rFonts w:ascii="Times" w:hAnsi="Times" w:cs="Times"/>
        </w:rPr>
        <w:t>June 2000</w:t>
      </w:r>
      <w:r w:rsidR="00AC658A">
        <w:rPr>
          <w:rFonts w:ascii="Times" w:hAnsi="Times" w:cs="Times"/>
        </w:rPr>
        <w:br/>
      </w:r>
      <w:r>
        <w:rPr>
          <w:rFonts w:ascii="Times" w:hAnsi="Times" w:cs="Times"/>
          <w:b/>
          <w:bCs/>
        </w:rPr>
        <w:t xml:space="preserve">Tripos Receptor Research, </w:t>
      </w:r>
      <w:proofErr w:type="spellStart"/>
      <w:r>
        <w:rPr>
          <w:rFonts w:ascii="Times" w:hAnsi="Times" w:cs="Times"/>
          <w:b/>
          <w:bCs/>
        </w:rPr>
        <w:t>Bude</w:t>
      </w:r>
      <w:proofErr w:type="spellEnd"/>
      <w:r>
        <w:rPr>
          <w:rFonts w:ascii="Times" w:hAnsi="Times" w:cs="Times"/>
          <w:b/>
          <w:bCs/>
        </w:rPr>
        <w:t>, Cornwall, UK</w:t>
      </w:r>
      <w:r w:rsidR="00100150">
        <w:rPr>
          <w:rFonts w:ascii="Times" w:hAnsi="Times" w:cs="Times"/>
          <w:b/>
          <w:bCs/>
        </w:rPr>
        <w:t xml:space="preserve"> </w:t>
      </w:r>
      <w:r>
        <w:rPr>
          <w:rFonts w:ascii="Times" w:hAnsi="Times" w:cs="Times"/>
          <w:color w:val="000000"/>
        </w:rPr>
        <w:t>“Transition Metal Catalyzed Transformations of Simple Monosaccharides - New Synthetic Methodology for Carbohydrate Chemistry”.</w:t>
      </w:r>
    </w:p>
    <w:p w14:paraId="783D3BCD" w14:textId="77777777" w:rsidR="00FA3153" w:rsidRDefault="00E81534" w:rsidP="003A6A0F">
      <w:pPr>
        <w:pStyle w:val="NormalWeb"/>
        <w:spacing w:after="0"/>
        <w:ind w:left="0"/>
      </w:pPr>
      <w:r>
        <w:rPr>
          <w:rFonts w:ascii="Times" w:hAnsi="Times" w:cs="Times"/>
          <w:color w:val="000000"/>
        </w:rPr>
        <w:t xml:space="preserve">August </w:t>
      </w:r>
      <w:r w:rsidR="00AC658A">
        <w:rPr>
          <w:rFonts w:ascii="Times" w:hAnsi="Times" w:cs="Times"/>
          <w:color w:val="000000"/>
        </w:rPr>
        <w:t>2000</w:t>
      </w:r>
      <w:r w:rsidR="00AC658A">
        <w:rPr>
          <w:rFonts w:ascii="Times" w:hAnsi="Times" w:cs="Times"/>
          <w:color w:val="000000"/>
        </w:rPr>
        <w:br/>
      </w:r>
      <w:r w:rsidR="00FA3153">
        <w:rPr>
          <w:rFonts w:ascii="Times" w:hAnsi="Times" w:cs="Times"/>
          <w:b/>
          <w:bCs/>
          <w:color w:val="000000"/>
        </w:rPr>
        <w:t>BAYER Rubber, Sarnia, Ontario, Canada</w:t>
      </w:r>
      <w:r w:rsidR="00AC658A">
        <w:rPr>
          <w:rFonts w:ascii="Times" w:hAnsi="Times" w:cs="Times"/>
          <w:b/>
          <w:bCs/>
          <w:color w:val="000000"/>
        </w:rPr>
        <w:br/>
      </w:r>
      <w:r w:rsidR="00FA3153">
        <w:rPr>
          <w:rFonts w:ascii="Times" w:hAnsi="Times" w:cs="Times"/>
        </w:rPr>
        <w:t>“</w:t>
      </w:r>
      <w:r w:rsidR="00FA3153">
        <w:rPr>
          <w:rFonts w:ascii="Times" w:hAnsi="Times" w:cs="Times"/>
          <w:color w:val="000000"/>
        </w:rPr>
        <w:t>Catalytic Ionic Hydrogenation Technology -</w:t>
      </w:r>
      <w:r w:rsidR="00FA3153">
        <w:rPr>
          <w:rFonts w:ascii="Times" w:hAnsi="Times" w:cs="Times"/>
          <w:color w:val="000000"/>
        </w:rPr>
        <w:br/>
        <w:t>Challenges - Chemistry – Opportunities”</w:t>
      </w:r>
    </w:p>
    <w:p w14:paraId="602C2846" w14:textId="77777777" w:rsidR="00FA3153" w:rsidRDefault="00AC658A" w:rsidP="003A6A0F">
      <w:pPr>
        <w:pStyle w:val="NormalWeb"/>
        <w:spacing w:after="0"/>
        <w:ind w:left="0"/>
      </w:pPr>
      <w:r>
        <w:rPr>
          <w:rFonts w:ascii="Times" w:hAnsi="Times" w:cs="Times"/>
          <w:color w:val="000000"/>
        </w:rPr>
        <w:t>July 2002</w:t>
      </w:r>
      <w:r>
        <w:rPr>
          <w:rFonts w:ascii="Times" w:hAnsi="Times" w:cs="Times"/>
          <w:color w:val="000000"/>
        </w:rPr>
        <w:br/>
      </w:r>
      <w:r w:rsidR="00FA3153">
        <w:rPr>
          <w:rFonts w:ascii="Times" w:hAnsi="Times" w:cs="Times"/>
          <w:b/>
          <w:bCs/>
          <w:color w:val="000000"/>
        </w:rPr>
        <w:t>Gordon Research Conference on Organometallic Chemistry, Newport, RI, USA</w:t>
      </w:r>
      <w:r>
        <w:br/>
      </w:r>
      <w:r w:rsidR="00FA3153">
        <w:rPr>
          <w:rFonts w:ascii="Times" w:hAnsi="Times" w:cs="Times"/>
          <w:b/>
          <w:bCs/>
          <w:color w:val="000000"/>
        </w:rPr>
        <w:t>“</w:t>
      </w:r>
      <w:r w:rsidR="00FA3153">
        <w:rPr>
          <w:rFonts w:ascii="Times" w:hAnsi="Times" w:cs="Times"/>
        </w:rPr>
        <w:t>Palladium Catalyzed Transfer Vinylations – Principle, Mechanism and Application to Synthetic Carbohydrate Chemistry.”</w:t>
      </w:r>
    </w:p>
    <w:p w14:paraId="1911E890" w14:textId="77777777" w:rsidR="00FA43A2" w:rsidRDefault="00AC658A" w:rsidP="003A6A0F">
      <w:pPr>
        <w:pStyle w:val="NormalWeb"/>
        <w:spacing w:after="0"/>
        <w:ind w:left="0"/>
        <w:rPr>
          <w:color w:val="000000"/>
        </w:rPr>
      </w:pPr>
      <w:r>
        <w:rPr>
          <w:color w:val="000000"/>
        </w:rPr>
        <w:t>July 2004</w:t>
      </w:r>
      <w:r>
        <w:rPr>
          <w:color w:val="000000"/>
        </w:rPr>
        <w:br/>
      </w:r>
      <w:r w:rsidR="00FA3153">
        <w:rPr>
          <w:b/>
          <w:bCs/>
          <w:color w:val="000000"/>
        </w:rPr>
        <w:t>University of Waterloo</w:t>
      </w:r>
      <w:r w:rsidR="00FA3153">
        <w:rPr>
          <w:b/>
          <w:bCs/>
          <w:color w:val="000000"/>
        </w:rPr>
        <w:br/>
        <w:t>“</w:t>
      </w:r>
      <w:r w:rsidR="00FA3153">
        <w:rPr>
          <w:color w:val="000000"/>
        </w:rPr>
        <w:t>Transition Metal Catalyzed Transformations of Sugar Hydroxyl Functions”</w:t>
      </w:r>
    </w:p>
    <w:p w14:paraId="5F139BB3" w14:textId="77777777" w:rsidR="00FA3153" w:rsidRDefault="00AC658A" w:rsidP="003A6A0F">
      <w:pPr>
        <w:pStyle w:val="NormalWeb"/>
        <w:spacing w:after="0"/>
        <w:ind w:left="0"/>
      </w:pPr>
      <w:r>
        <w:rPr>
          <w:color w:val="000000"/>
        </w:rPr>
        <w:t>May 2005</w:t>
      </w:r>
      <w:r>
        <w:rPr>
          <w:color w:val="000000"/>
        </w:rPr>
        <w:br/>
      </w:r>
      <w:r w:rsidR="00FA3153">
        <w:rPr>
          <w:b/>
          <w:bCs/>
          <w:color w:val="000000"/>
          <w:lang w:val="en"/>
        </w:rPr>
        <w:t>Universit</w:t>
      </w:r>
      <w:r w:rsidR="00114402" w:rsidRPr="00114402">
        <w:rPr>
          <w:b/>
          <w:bCs/>
          <w:color w:val="000000"/>
          <w:lang w:val="en"/>
        </w:rPr>
        <w:t>ä</w:t>
      </w:r>
      <w:r w:rsidR="00FA3153">
        <w:rPr>
          <w:b/>
          <w:bCs/>
          <w:color w:val="000000"/>
          <w:lang w:val="en"/>
        </w:rPr>
        <w:t>t Stuttgart, Germany</w:t>
      </w:r>
      <w:r>
        <w:rPr>
          <w:b/>
          <w:bCs/>
          <w:color w:val="000000"/>
          <w:lang w:val="en"/>
        </w:rPr>
        <w:br/>
      </w:r>
      <w:r w:rsidR="00FA3153">
        <w:rPr>
          <w:color w:val="000000"/>
          <w:lang w:val="en"/>
        </w:rPr>
        <w:t>"Transition Metal Catalyzed Transformations of Sugar Hydroxyl Functions"</w:t>
      </w:r>
    </w:p>
    <w:p w14:paraId="0E49157F" w14:textId="77777777" w:rsidR="006F5BB5" w:rsidRDefault="00FA3153" w:rsidP="003A6A0F">
      <w:pPr>
        <w:pStyle w:val="NormalWeb"/>
        <w:spacing w:after="0"/>
        <w:ind w:left="0"/>
        <w:rPr>
          <w:color w:val="000000"/>
          <w:lang w:val="en"/>
        </w:rPr>
      </w:pPr>
      <w:r>
        <w:rPr>
          <w:color w:val="000000"/>
          <w:lang w:val="en"/>
        </w:rPr>
        <w:t xml:space="preserve">May 2005 </w:t>
      </w:r>
    </w:p>
    <w:p w14:paraId="24CA5918" w14:textId="77777777" w:rsidR="00FA3153" w:rsidRDefault="00FA3153" w:rsidP="003A6A0F">
      <w:pPr>
        <w:autoSpaceDE w:val="0"/>
        <w:autoSpaceDN w:val="0"/>
        <w:adjustRightInd w:val="0"/>
        <w:ind w:left="0"/>
        <w:rPr>
          <w:lang w:val="en"/>
        </w:rPr>
      </w:pPr>
      <w:r>
        <w:rPr>
          <w:b/>
          <w:bCs/>
          <w:color w:val="000000"/>
          <w:lang w:val="en"/>
        </w:rPr>
        <w:t>Universit</w:t>
      </w:r>
      <w:r w:rsidR="00114402" w:rsidRPr="00114402">
        <w:rPr>
          <w:b/>
          <w:bCs/>
          <w:color w:val="000000"/>
          <w:lang w:val="en"/>
        </w:rPr>
        <w:t>ä</w:t>
      </w:r>
      <w:r>
        <w:rPr>
          <w:b/>
          <w:bCs/>
          <w:color w:val="000000"/>
          <w:lang w:val="en"/>
        </w:rPr>
        <w:t>t W</w:t>
      </w:r>
      <w:r w:rsidR="003759C0" w:rsidRPr="003759C0">
        <w:rPr>
          <w:b/>
        </w:rPr>
        <w:t>ü</w:t>
      </w:r>
      <w:proofErr w:type="spellStart"/>
      <w:r>
        <w:rPr>
          <w:b/>
          <w:bCs/>
          <w:color w:val="000000"/>
          <w:lang w:val="en"/>
        </w:rPr>
        <w:t>rzburg</w:t>
      </w:r>
      <w:proofErr w:type="spellEnd"/>
      <w:r>
        <w:rPr>
          <w:b/>
          <w:bCs/>
          <w:color w:val="000000"/>
          <w:lang w:val="en"/>
        </w:rPr>
        <w:t>, Germany</w:t>
      </w:r>
      <w:r w:rsidR="00AC658A">
        <w:rPr>
          <w:b/>
          <w:bCs/>
          <w:color w:val="000000"/>
          <w:lang w:val="en"/>
        </w:rPr>
        <w:br/>
      </w:r>
      <w:r>
        <w:rPr>
          <w:color w:val="000000"/>
          <w:lang w:val="en"/>
        </w:rPr>
        <w:t>"Transition Metal Catalyzed Transformations of Sugar Hydroxyl Functions"</w:t>
      </w:r>
    </w:p>
    <w:p w14:paraId="01C8AACA" w14:textId="77777777" w:rsidR="00FA3153" w:rsidRDefault="00FA3153" w:rsidP="003A6A0F">
      <w:pPr>
        <w:pStyle w:val="NormalWeb"/>
        <w:spacing w:after="0"/>
        <w:ind w:left="0"/>
      </w:pPr>
      <w:r>
        <w:rPr>
          <w:color w:val="000000"/>
          <w:lang w:val="en"/>
        </w:rPr>
        <w:t>May 2005</w:t>
      </w:r>
      <w:r w:rsidR="00AC658A">
        <w:rPr>
          <w:color w:val="000000"/>
          <w:lang w:val="en"/>
        </w:rPr>
        <w:br/>
      </w:r>
      <w:r>
        <w:rPr>
          <w:b/>
          <w:bCs/>
          <w:color w:val="000000"/>
          <w:lang w:val="en"/>
        </w:rPr>
        <w:t>Ludwig-Maximilian-</w:t>
      </w:r>
      <w:proofErr w:type="spellStart"/>
      <w:r>
        <w:rPr>
          <w:b/>
          <w:bCs/>
          <w:color w:val="000000"/>
          <w:lang w:val="en"/>
        </w:rPr>
        <w:t>Universtit</w:t>
      </w:r>
      <w:r w:rsidR="00114402" w:rsidRPr="00114402">
        <w:rPr>
          <w:b/>
          <w:bCs/>
          <w:color w:val="000000"/>
          <w:lang w:val="en"/>
        </w:rPr>
        <w:t>ä</w:t>
      </w:r>
      <w:r>
        <w:rPr>
          <w:b/>
          <w:bCs/>
          <w:color w:val="000000"/>
          <w:lang w:val="en"/>
        </w:rPr>
        <w:t>t</w:t>
      </w:r>
      <w:proofErr w:type="spellEnd"/>
      <w:r>
        <w:rPr>
          <w:b/>
          <w:bCs/>
          <w:color w:val="000000"/>
          <w:lang w:val="en"/>
        </w:rPr>
        <w:t xml:space="preserve">, </w:t>
      </w:r>
      <w:proofErr w:type="spellStart"/>
      <w:r>
        <w:rPr>
          <w:b/>
          <w:bCs/>
          <w:color w:val="000000"/>
          <w:lang w:val="en"/>
        </w:rPr>
        <w:t>Muenchen</w:t>
      </w:r>
      <w:proofErr w:type="spellEnd"/>
      <w:r>
        <w:rPr>
          <w:b/>
          <w:bCs/>
          <w:color w:val="000000"/>
          <w:lang w:val="en"/>
        </w:rPr>
        <w:t>, Germany</w:t>
      </w:r>
      <w:r w:rsidR="00AC658A">
        <w:rPr>
          <w:b/>
          <w:bCs/>
          <w:color w:val="000000"/>
          <w:lang w:val="en"/>
        </w:rPr>
        <w:br/>
      </w:r>
      <w:r>
        <w:rPr>
          <w:color w:val="000000"/>
          <w:lang w:val="en"/>
        </w:rPr>
        <w:t>"Transition Metal Catalyzed Transformations of Sugar Hydroxyl Functions"</w:t>
      </w:r>
    </w:p>
    <w:p w14:paraId="0A4CBC49" w14:textId="77777777" w:rsidR="00FA3153" w:rsidRDefault="00FA3153" w:rsidP="003A6A0F">
      <w:pPr>
        <w:pStyle w:val="NormalWeb"/>
        <w:spacing w:after="0"/>
        <w:ind w:left="0"/>
      </w:pPr>
      <w:r>
        <w:rPr>
          <w:color w:val="000000"/>
        </w:rPr>
        <w:lastRenderedPageBreak/>
        <w:t>July 2005</w:t>
      </w:r>
      <w:r w:rsidR="00AC658A">
        <w:rPr>
          <w:color w:val="000000"/>
        </w:rPr>
        <w:br/>
      </w:r>
      <w:r>
        <w:rPr>
          <w:b/>
          <w:bCs/>
          <w:color w:val="000000"/>
        </w:rPr>
        <w:t>Brookhaven National Laboratory, Long Island, NY</w:t>
      </w:r>
      <w:r>
        <w:rPr>
          <w:b/>
          <w:bCs/>
          <w:color w:val="000000"/>
        </w:rPr>
        <w:br/>
      </w:r>
      <w:r>
        <w:rPr>
          <w:color w:val="000000"/>
        </w:rPr>
        <w:t>“</w:t>
      </w:r>
      <w:r>
        <w:rPr>
          <w:rFonts w:ascii="Times" w:hAnsi="Times" w:cs="Times"/>
          <w:color w:val="000000"/>
        </w:rPr>
        <w:t>Ionic Hydrogenation and Hydrogenolysis Reactions of Polyols – Some Crazy Ideas for New Approaches to Biomass Conversion.”</w:t>
      </w:r>
    </w:p>
    <w:p w14:paraId="3CDFF924" w14:textId="77777777" w:rsidR="00FA3153" w:rsidRDefault="00FA3153" w:rsidP="003A6A0F">
      <w:pPr>
        <w:pStyle w:val="NormalWeb"/>
        <w:spacing w:after="0"/>
        <w:ind w:left="0"/>
      </w:pPr>
      <w:r>
        <w:rPr>
          <w:color w:val="000000"/>
        </w:rPr>
        <w:t>July 2005</w:t>
      </w:r>
      <w:r w:rsidR="00AC658A">
        <w:rPr>
          <w:color w:val="000000"/>
        </w:rPr>
        <w:br/>
      </w:r>
      <w:r>
        <w:rPr>
          <w:b/>
          <w:bCs/>
          <w:color w:val="000000"/>
        </w:rPr>
        <w:t>Gordon Research Conference on Organometallic Chemistry, Newport, RI,</w:t>
      </w:r>
      <w:r>
        <w:rPr>
          <w:b/>
          <w:bCs/>
          <w:color w:val="000000"/>
        </w:rPr>
        <w:br/>
      </w:r>
      <w:r>
        <w:rPr>
          <w:color w:val="000000"/>
        </w:rPr>
        <w:t>“</w:t>
      </w:r>
      <w:r>
        <w:rPr>
          <w:rFonts w:ascii="Times" w:hAnsi="Times" w:cs="Times"/>
          <w:color w:val="000000"/>
        </w:rPr>
        <w:t>Ionic Hydrogenation and Hydrogenolysis Reactions of Polyols – Some Crazy Ideas for New Approaches to Biomass Conversion.”</w:t>
      </w:r>
    </w:p>
    <w:p w14:paraId="7765A285" w14:textId="77777777" w:rsidR="00FA3153" w:rsidRDefault="00E81534" w:rsidP="003A6A0F">
      <w:pPr>
        <w:pStyle w:val="NormalWeb"/>
        <w:spacing w:after="0"/>
        <w:ind w:left="0"/>
      </w:pPr>
      <w:r>
        <w:rPr>
          <w:color w:val="000000"/>
        </w:rPr>
        <w:t>December</w:t>
      </w:r>
      <w:r w:rsidR="00FA3153">
        <w:rPr>
          <w:color w:val="000000"/>
        </w:rPr>
        <w:t xml:space="preserve"> 2005</w:t>
      </w:r>
      <w:r w:rsidR="00AC658A">
        <w:rPr>
          <w:color w:val="000000"/>
        </w:rPr>
        <w:br/>
      </w:r>
      <w:proofErr w:type="spellStart"/>
      <w:r w:rsidR="00FA3153">
        <w:rPr>
          <w:b/>
          <w:bCs/>
          <w:color w:val="000000"/>
        </w:rPr>
        <w:t>Pacifichem</w:t>
      </w:r>
      <w:proofErr w:type="spellEnd"/>
      <w:r w:rsidR="00FA3153">
        <w:rPr>
          <w:b/>
          <w:bCs/>
          <w:color w:val="000000"/>
        </w:rPr>
        <w:t xml:space="preserve"> 2005, Honolulu, HA</w:t>
      </w:r>
      <w:r w:rsidR="00AC658A">
        <w:rPr>
          <w:b/>
          <w:bCs/>
          <w:color w:val="000000"/>
        </w:rPr>
        <w:br/>
      </w:r>
      <w:r w:rsidR="00FA3153">
        <w:rPr>
          <w:color w:val="000000"/>
        </w:rPr>
        <w:t>“</w:t>
      </w:r>
      <w:r w:rsidR="00FA3153">
        <w:rPr>
          <w:rFonts w:ascii="Times" w:hAnsi="Times" w:cs="Times"/>
          <w:color w:val="000000"/>
        </w:rPr>
        <w:t xml:space="preserve">New metal-ligand bifunctional catalysts for the ionic hydrogenation and hydrogenolysis of polyols to </w:t>
      </w:r>
      <w:proofErr w:type="spellStart"/>
      <w:r w:rsidR="00FA3153">
        <w:rPr>
          <w:rFonts w:ascii="Times" w:hAnsi="Times" w:cs="Times"/>
          <w:color w:val="000000"/>
        </w:rPr>
        <w:t>a,w</w:t>
      </w:r>
      <w:proofErr w:type="spellEnd"/>
      <w:r w:rsidR="00FA3153">
        <w:rPr>
          <w:rFonts w:ascii="Times" w:hAnsi="Times" w:cs="Times"/>
          <w:color w:val="000000"/>
        </w:rPr>
        <w:t xml:space="preserve">-diols - Some ideas for new approaches to biomass conversion through the controlled oxygen content </w:t>
      </w:r>
      <w:r w:rsidR="00FA3153">
        <w:rPr>
          <w:rFonts w:ascii="Times" w:hAnsi="Times" w:cs="Times"/>
          <w:color w:val="000000"/>
        </w:rPr>
        <w:br/>
        <w:t>reduction of sugars.”</w:t>
      </w:r>
    </w:p>
    <w:p w14:paraId="1118D20A" w14:textId="77777777" w:rsidR="00FA3153" w:rsidRDefault="00FA3153" w:rsidP="003A6A0F">
      <w:pPr>
        <w:pStyle w:val="NormalWeb"/>
        <w:spacing w:after="0"/>
        <w:ind w:left="0"/>
      </w:pPr>
      <w:r>
        <w:rPr>
          <w:color w:val="000000"/>
        </w:rPr>
        <w:t>April 2006</w:t>
      </w:r>
      <w:r w:rsidR="00AC658A">
        <w:rPr>
          <w:color w:val="000000"/>
        </w:rPr>
        <w:br/>
      </w:r>
      <w:r>
        <w:rPr>
          <w:b/>
          <w:bCs/>
          <w:color w:val="000000"/>
        </w:rPr>
        <w:t>New Mexico State University, Las Cruces, NM</w:t>
      </w:r>
      <w:r>
        <w:rPr>
          <w:b/>
          <w:bCs/>
          <w:color w:val="000000"/>
        </w:rPr>
        <w:br/>
      </w:r>
      <w:r>
        <w:rPr>
          <w:color w:val="000000"/>
        </w:rPr>
        <w:t>“</w:t>
      </w:r>
      <w:r>
        <w:rPr>
          <w:rFonts w:ascii="Times" w:hAnsi="Times" w:cs="Times"/>
          <w:color w:val="000000"/>
        </w:rPr>
        <w:t xml:space="preserve">Selective Deoxygenation of Sugar Polyols to Polymer Precursors – </w:t>
      </w:r>
      <w:r>
        <w:rPr>
          <w:rFonts w:ascii="Times" w:hAnsi="Times" w:cs="Times"/>
          <w:color w:val="000000"/>
        </w:rPr>
        <w:br/>
        <w:t>A New Challenge to Homogeneous Hydrogenation and Hydrogenolysis Catalysis.”</w:t>
      </w:r>
    </w:p>
    <w:p w14:paraId="003E77B8" w14:textId="77777777" w:rsidR="00AC658A" w:rsidRDefault="00AC658A" w:rsidP="003A6A0F">
      <w:pPr>
        <w:pStyle w:val="NormalWeb"/>
        <w:spacing w:before="101" w:beforeAutospacing="0" w:after="101"/>
        <w:ind w:left="0"/>
      </w:pPr>
    </w:p>
    <w:p w14:paraId="77837627" w14:textId="77777777" w:rsidR="006F5BB5" w:rsidRDefault="00FA3153" w:rsidP="003A6A0F">
      <w:pPr>
        <w:pStyle w:val="NormalWeb"/>
        <w:spacing w:before="101" w:beforeAutospacing="0" w:after="101"/>
        <w:ind w:left="0"/>
      </w:pPr>
      <w:r>
        <w:t xml:space="preserve">June 2006 </w:t>
      </w:r>
    </w:p>
    <w:p w14:paraId="0958ABBC" w14:textId="77777777" w:rsidR="00FA3153" w:rsidRDefault="00FA3153" w:rsidP="003A6A0F">
      <w:pPr>
        <w:pStyle w:val="NormalWeb"/>
        <w:spacing w:before="101" w:beforeAutospacing="0" w:after="101"/>
        <w:ind w:left="0"/>
      </w:pPr>
      <w:r>
        <w:rPr>
          <w:b/>
          <w:bCs/>
        </w:rPr>
        <w:t xml:space="preserve">Los Alamos National Laboratory, </w:t>
      </w:r>
      <w:smartTag w:uri="urn:schemas-microsoft-com:office:smarttags" w:element="place">
        <w:smartTag w:uri="urn:schemas-microsoft-com:office:smarttags" w:element="City">
          <w:r>
            <w:rPr>
              <w:b/>
              <w:bCs/>
            </w:rPr>
            <w:t>Los Alamos</w:t>
          </w:r>
        </w:smartTag>
        <w:r>
          <w:rPr>
            <w:b/>
            <w:bCs/>
          </w:rPr>
          <w:t xml:space="preserve">, </w:t>
        </w:r>
        <w:smartTag w:uri="urn:schemas-microsoft-com:office:smarttags" w:element="State">
          <w:r>
            <w:rPr>
              <w:b/>
              <w:bCs/>
            </w:rPr>
            <w:t>NM</w:t>
          </w:r>
        </w:smartTag>
      </w:smartTag>
      <w:r>
        <w:br/>
        <w:t>“Selective Deoxygenation of Sugar Polyols to Polymer Precursors –</w:t>
      </w:r>
      <w:r>
        <w:br/>
        <w:t>Motivation, Opportunities, Challenges.”</w:t>
      </w:r>
    </w:p>
    <w:p w14:paraId="29C10D03" w14:textId="77777777" w:rsidR="006F5BB5" w:rsidRDefault="006F5BB5" w:rsidP="003A6A0F">
      <w:pPr>
        <w:pStyle w:val="NormalWeb"/>
        <w:spacing w:before="101" w:beforeAutospacing="0" w:after="101"/>
        <w:ind w:left="0"/>
      </w:pPr>
    </w:p>
    <w:p w14:paraId="6E1CEB07" w14:textId="77777777" w:rsidR="00FA3153" w:rsidRDefault="00AC658A" w:rsidP="003A6A0F">
      <w:pPr>
        <w:pStyle w:val="NormalWeb"/>
        <w:spacing w:before="101" w:beforeAutospacing="0" w:after="101"/>
        <w:ind w:left="0"/>
      </w:pPr>
      <w:r>
        <w:t>March 2007</w:t>
      </w:r>
      <w:r>
        <w:br/>
      </w:r>
      <w:r w:rsidR="00FA3153">
        <w:rPr>
          <w:b/>
          <w:bCs/>
        </w:rPr>
        <w:t>ACS Meeting Chicago</w:t>
      </w:r>
      <w:r w:rsidR="00FA3153">
        <w:br/>
        <w:t>"New homogeneous catalysts for selective deoxygenations of sugar polyols to polymer precursors and fine chemicals – motivation, strategies, challenges and catalyst design."</w:t>
      </w:r>
    </w:p>
    <w:p w14:paraId="66715B8F" w14:textId="77777777" w:rsidR="00FA3153" w:rsidRDefault="006F5BB5" w:rsidP="003A6A0F">
      <w:pPr>
        <w:pStyle w:val="NormalWeb"/>
        <w:spacing w:before="101" w:beforeAutospacing="0" w:after="101"/>
        <w:ind w:left="0"/>
      </w:pPr>
      <w:r>
        <w:t>Sept</w:t>
      </w:r>
      <w:r w:rsidR="00E81534">
        <w:t>ember</w:t>
      </w:r>
      <w:r>
        <w:t xml:space="preserve"> 2007</w:t>
      </w:r>
      <w:r w:rsidR="00AC658A">
        <w:br/>
      </w:r>
      <w:r w:rsidR="00FA3153">
        <w:rPr>
          <w:b/>
          <w:bCs/>
        </w:rPr>
        <w:t>14th Brazilian Catalysis Conference</w:t>
      </w:r>
      <w:r w:rsidR="00FA3153">
        <w:rPr>
          <w:b/>
          <w:bCs/>
        </w:rPr>
        <w:br/>
        <w:t xml:space="preserve">Porto de </w:t>
      </w:r>
      <w:proofErr w:type="spellStart"/>
      <w:r w:rsidR="00FA3153">
        <w:rPr>
          <w:b/>
          <w:bCs/>
        </w:rPr>
        <w:t>Galinhas</w:t>
      </w:r>
      <w:proofErr w:type="spellEnd"/>
      <w:r w:rsidR="00FA3153">
        <w:rPr>
          <w:b/>
          <w:bCs/>
        </w:rPr>
        <w:t xml:space="preserve">, Pernambuco, </w:t>
      </w:r>
      <w:proofErr w:type="spellStart"/>
      <w:r w:rsidR="00FA3153">
        <w:rPr>
          <w:b/>
          <w:bCs/>
        </w:rPr>
        <w:t>Brasil</w:t>
      </w:r>
      <w:proofErr w:type="spellEnd"/>
      <w:r w:rsidR="00FA3153">
        <w:br/>
        <w:t>"New homogeneous catalysts for selective deoxygenations of sugar polyols to polymer precursors and fine chemicals – motivation, strategies, challenges and catalyst design."</w:t>
      </w:r>
    </w:p>
    <w:p w14:paraId="25D26C12" w14:textId="77777777" w:rsidR="006203D7" w:rsidRDefault="006203D7" w:rsidP="003A6A0F">
      <w:pPr>
        <w:pStyle w:val="NormalWeb"/>
        <w:spacing w:before="101" w:beforeAutospacing="0" w:after="101"/>
        <w:ind w:left="0"/>
      </w:pPr>
    </w:p>
    <w:p w14:paraId="1488B054" w14:textId="77777777" w:rsidR="006203D7" w:rsidRDefault="00E81534" w:rsidP="003A6A0F">
      <w:pPr>
        <w:pStyle w:val="NormalWeb"/>
        <w:spacing w:before="101" w:beforeAutospacing="0" w:after="101"/>
        <w:ind w:left="0"/>
      </w:pPr>
      <w:r>
        <w:t>November</w:t>
      </w:r>
      <w:r w:rsidR="00AC658A">
        <w:t xml:space="preserve"> 2007</w:t>
      </w:r>
      <w:r w:rsidR="00AC658A">
        <w:br/>
      </w:r>
      <w:r w:rsidR="00FA3153">
        <w:rPr>
          <w:b/>
          <w:bCs/>
        </w:rPr>
        <w:t>Bioeconomy Outlook Conference</w:t>
      </w:r>
      <w:r w:rsidR="00FA3153">
        <w:rPr>
          <w:b/>
          <w:bCs/>
        </w:rPr>
        <w:br/>
        <w:t>Iowa State University</w:t>
      </w:r>
      <w:r w:rsidR="00FA3153">
        <w:rPr>
          <w:b/>
          <w:bCs/>
        </w:rPr>
        <w:br/>
        <w:t>Ames, Iowa</w:t>
      </w:r>
      <w:r w:rsidR="00FA3153">
        <w:rPr>
          <w:b/>
          <w:bCs/>
        </w:rPr>
        <w:br/>
      </w:r>
      <w:r w:rsidR="00FA3153">
        <w:t>"New homogeneous catalysts for selective deoxygenations of sugar polyols to polymer precursors and fine chemicals – motivation, strategies, challenges and catalyst design."</w:t>
      </w:r>
    </w:p>
    <w:p w14:paraId="5AE14C6C" w14:textId="77777777" w:rsidR="006203D7" w:rsidRDefault="00FA3153" w:rsidP="003A6A0F">
      <w:pPr>
        <w:pStyle w:val="NormalWeb"/>
        <w:spacing w:before="101" w:beforeAutospacing="0" w:after="101"/>
        <w:ind w:left="0"/>
        <w:rPr>
          <w:rFonts w:ascii="Times" w:hAnsi="Times" w:cs="Times"/>
          <w:b/>
          <w:bCs/>
          <w:color w:val="000000"/>
        </w:rPr>
      </w:pPr>
      <w:r>
        <w:rPr>
          <w:rFonts w:ascii="Times" w:hAnsi="Times" w:cs="Times"/>
          <w:color w:val="000000"/>
        </w:rPr>
        <w:lastRenderedPageBreak/>
        <w:t>June 2008</w:t>
      </w:r>
      <w:r w:rsidR="00114402">
        <w:rPr>
          <w:rFonts w:ascii="Times" w:hAnsi="Times" w:cs="Times"/>
          <w:color w:val="000000"/>
        </w:rPr>
        <w:br/>
      </w:r>
      <w:r>
        <w:rPr>
          <w:rFonts w:ascii="Times" w:hAnsi="Times" w:cs="Times"/>
          <w:b/>
          <w:bCs/>
          <w:color w:val="000000"/>
        </w:rPr>
        <w:t>University of Western Ontario</w:t>
      </w:r>
      <w:r w:rsidR="00114402">
        <w:rPr>
          <w:rFonts w:ascii="Times" w:hAnsi="Times" w:cs="Times"/>
          <w:b/>
          <w:bCs/>
          <w:color w:val="000000"/>
        </w:rPr>
        <w:t xml:space="preserve">, </w:t>
      </w:r>
      <w:r>
        <w:rPr>
          <w:rFonts w:ascii="Times" w:hAnsi="Times" w:cs="Times"/>
          <w:b/>
          <w:bCs/>
          <w:color w:val="000000"/>
        </w:rPr>
        <w:t>London, Ontario</w:t>
      </w:r>
    </w:p>
    <w:p w14:paraId="103DB722" w14:textId="77777777" w:rsidR="00FA3153" w:rsidRDefault="00FA3153" w:rsidP="003A6A0F">
      <w:pPr>
        <w:pStyle w:val="NormalWeb"/>
        <w:spacing w:before="101" w:beforeAutospacing="0" w:after="101"/>
        <w:ind w:left="0"/>
      </w:pPr>
      <w:r>
        <w:rPr>
          <w:rFonts w:ascii="Times" w:hAnsi="Times" w:cs="Times"/>
        </w:rPr>
        <w:t>“Group 8 Metal Complexes as Homogeneous Ionic Hydrogenation and Hydrogenolysis Catalysts for the Deoxygenation of Biomass to Petrochemicals - Opportunities, Challenges, Strategies and the Story so far.”</w:t>
      </w:r>
    </w:p>
    <w:p w14:paraId="2AA75C69" w14:textId="77777777" w:rsidR="00FA3153" w:rsidRPr="00AC658A" w:rsidRDefault="00FA3153" w:rsidP="003A6A0F">
      <w:pPr>
        <w:pStyle w:val="NormalWeb"/>
        <w:spacing w:after="0"/>
        <w:ind w:left="0"/>
        <w:rPr>
          <w:rFonts w:ascii="Times" w:hAnsi="Times" w:cs="Times"/>
        </w:rPr>
      </w:pPr>
      <w:r>
        <w:rPr>
          <w:rFonts w:ascii="Times" w:hAnsi="Times" w:cs="Times"/>
        </w:rPr>
        <w:t>Aug</w:t>
      </w:r>
      <w:r w:rsidR="00E81534">
        <w:rPr>
          <w:rFonts w:ascii="Times" w:hAnsi="Times" w:cs="Times"/>
        </w:rPr>
        <w:t>ust</w:t>
      </w:r>
      <w:r>
        <w:rPr>
          <w:rFonts w:ascii="Times" w:hAnsi="Times" w:cs="Times"/>
        </w:rPr>
        <w:t xml:space="preserve"> 2008 </w:t>
      </w:r>
      <w:r w:rsidR="00AC658A">
        <w:rPr>
          <w:rFonts w:ascii="Times" w:hAnsi="Times" w:cs="Times"/>
        </w:rPr>
        <w:br/>
      </w:r>
      <w:r>
        <w:rPr>
          <w:rFonts w:ascii="Times" w:hAnsi="Times" w:cs="Times"/>
          <w:b/>
          <w:bCs/>
        </w:rPr>
        <w:t>ACS Meeting Philadelphia (by Invitation ConocoPhillips)</w:t>
      </w:r>
      <w:r w:rsidR="00FE347D">
        <w:rPr>
          <w:rFonts w:ascii="Times" w:hAnsi="Times" w:cs="Times"/>
          <w:b/>
          <w:bCs/>
        </w:rPr>
        <w:br/>
      </w:r>
      <w:r>
        <w:rPr>
          <w:rFonts w:ascii="Times" w:hAnsi="Times" w:cs="Times"/>
        </w:rPr>
        <w:t>“Group 8 Metal Complexes as Homogeneous Ionic Hydrogenation and Hydrogenolysis Catalysts for the Deoxygenation of Biomass to Petrochemicals - Opportunities, Challenges, Strategies and the Story so far.”</w:t>
      </w:r>
    </w:p>
    <w:p w14:paraId="7190DF70" w14:textId="77777777" w:rsidR="00FA3153" w:rsidRPr="003E07CE" w:rsidRDefault="00AC658A" w:rsidP="003A6A0F">
      <w:pPr>
        <w:pStyle w:val="NormalWeb"/>
        <w:spacing w:after="0"/>
        <w:ind w:left="0"/>
        <w:rPr>
          <w:rFonts w:ascii="Times" w:hAnsi="Times" w:cs="Times"/>
          <w:b/>
          <w:bCs/>
        </w:rPr>
      </w:pPr>
      <w:r>
        <w:rPr>
          <w:rFonts w:ascii="Times" w:hAnsi="Times" w:cs="Times"/>
        </w:rPr>
        <w:t>October 2008</w:t>
      </w:r>
      <w:r>
        <w:rPr>
          <w:rFonts w:ascii="Times" w:hAnsi="Times" w:cs="Times"/>
        </w:rPr>
        <w:br/>
      </w:r>
      <w:r w:rsidR="00FA3153">
        <w:rPr>
          <w:rFonts w:ascii="Times" w:hAnsi="Times" w:cs="Times"/>
          <w:b/>
          <w:bCs/>
        </w:rPr>
        <w:t>CRC International Symposium on Bio-interface and Biomass Conversion</w:t>
      </w:r>
      <w:r w:rsidR="00FA3153">
        <w:rPr>
          <w:rFonts w:ascii="Times" w:hAnsi="Times" w:cs="Times"/>
          <w:b/>
          <w:bCs/>
        </w:rPr>
        <w:br/>
        <w:t>Catalysis Research Center (CRC), Hokkaido University, Japan</w:t>
      </w:r>
      <w:r w:rsidR="00FA3153">
        <w:rPr>
          <w:rFonts w:ascii="Times" w:hAnsi="Times" w:cs="Times"/>
          <w:b/>
          <w:bCs/>
        </w:rPr>
        <w:br/>
        <w:t>“</w:t>
      </w:r>
      <w:r w:rsidR="00FA3153">
        <w:rPr>
          <w:rFonts w:ascii="Times" w:hAnsi="Times" w:cs="Times"/>
        </w:rPr>
        <w:t>Group 8 Metal Complexes as Homogeneous Ionic Hydrogenation and Hydrogenolysis Catalysts for the Deoxygenation of Biomass to Petrochemicals - Opportunities, Challenges, Strategies and the Story so far.”</w:t>
      </w:r>
    </w:p>
    <w:p w14:paraId="5DD8CDD6" w14:textId="77777777" w:rsidR="00FA3153" w:rsidRPr="00AC658A" w:rsidRDefault="00FA3153" w:rsidP="003A6A0F">
      <w:pPr>
        <w:pStyle w:val="NormalWeb"/>
        <w:spacing w:after="0"/>
        <w:ind w:left="0"/>
        <w:rPr>
          <w:rFonts w:ascii="Times" w:hAnsi="Times" w:cs="Times"/>
        </w:rPr>
      </w:pPr>
      <w:r>
        <w:rPr>
          <w:rFonts w:ascii="Times" w:hAnsi="Times" w:cs="Times"/>
        </w:rPr>
        <w:t xml:space="preserve">April/ </w:t>
      </w:r>
      <w:r w:rsidR="006203D7">
        <w:rPr>
          <w:rFonts w:ascii="Times" w:hAnsi="Times" w:cs="Times"/>
        </w:rPr>
        <w:t xml:space="preserve">May </w:t>
      </w:r>
      <w:r>
        <w:rPr>
          <w:rFonts w:ascii="Times" w:hAnsi="Times" w:cs="Times"/>
        </w:rPr>
        <w:t xml:space="preserve">2009 </w:t>
      </w:r>
      <w:r w:rsidR="00AC658A">
        <w:rPr>
          <w:rFonts w:ascii="Times" w:hAnsi="Times" w:cs="Times"/>
        </w:rPr>
        <w:br/>
      </w:r>
      <w:r>
        <w:rPr>
          <w:rFonts w:ascii="Times" w:hAnsi="Times" w:cs="Times"/>
          <w:b/>
          <w:bCs/>
        </w:rPr>
        <w:t>Visiting Faculty</w:t>
      </w:r>
    </w:p>
    <w:p w14:paraId="615D7836" w14:textId="77777777" w:rsidR="00FA3153" w:rsidRDefault="00FA3153" w:rsidP="003A6A0F">
      <w:pPr>
        <w:pStyle w:val="NormalWeb"/>
        <w:spacing w:after="0"/>
        <w:ind w:left="0"/>
      </w:pPr>
      <w:smartTag w:uri="urn:schemas-microsoft-com:office:smarttags" w:element="PlaceName">
        <w:r>
          <w:rPr>
            <w:rFonts w:ascii="Times" w:hAnsi="Times" w:cs="Times"/>
            <w:b/>
            <w:bCs/>
          </w:rPr>
          <w:t>Peking</w:t>
        </w:r>
      </w:smartTag>
      <w:r>
        <w:rPr>
          <w:rFonts w:ascii="Times" w:hAnsi="Times" w:cs="Times"/>
          <w:b/>
          <w:bCs/>
        </w:rPr>
        <w:t xml:space="preserve"> </w:t>
      </w:r>
      <w:smartTag w:uri="urn:schemas-microsoft-com:office:smarttags" w:element="PlaceType">
        <w:r>
          <w:rPr>
            <w:rFonts w:ascii="Times" w:hAnsi="Times" w:cs="Times"/>
            <w:b/>
            <w:bCs/>
          </w:rPr>
          <w:t>University</w:t>
        </w:r>
      </w:smartTag>
      <w:r>
        <w:rPr>
          <w:rFonts w:ascii="Times" w:hAnsi="Times" w:cs="Times"/>
          <w:b/>
          <w:bCs/>
        </w:rPr>
        <w:t xml:space="preserve">, </w:t>
      </w:r>
      <w:smartTag w:uri="urn:schemas-microsoft-com:office:smarttags" w:element="City">
        <w:r>
          <w:rPr>
            <w:rFonts w:ascii="Times" w:hAnsi="Times" w:cs="Times"/>
            <w:b/>
            <w:bCs/>
          </w:rPr>
          <w:t>Beijing</w:t>
        </w:r>
      </w:smartTag>
      <w:r>
        <w:rPr>
          <w:rFonts w:ascii="Times" w:hAnsi="Times" w:cs="Times"/>
          <w:b/>
          <w:bCs/>
        </w:rPr>
        <w:t xml:space="preserve"> </w:t>
      </w:r>
      <w:smartTag w:uri="urn:schemas-microsoft-com:office:smarttags" w:element="country-region">
        <w:smartTag w:uri="urn:schemas-microsoft-com:office:smarttags" w:element="place">
          <w:r>
            <w:rPr>
              <w:rFonts w:ascii="Times" w:hAnsi="Times" w:cs="Times"/>
              <w:b/>
              <w:bCs/>
            </w:rPr>
            <w:t>China</w:t>
          </w:r>
        </w:smartTag>
      </w:smartTag>
    </w:p>
    <w:p w14:paraId="59D997EB" w14:textId="77777777" w:rsidR="00FA3153" w:rsidRDefault="00FA3153" w:rsidP="003A6A0F">
      <w:pPr>
        <w:pStyle w:val="NormalWeb"/>
        <w:spacing w:after="0"/>
        <w:ind w:left="0"/>
      </w:pPr>
      <w:smartTag w:uri="urn:schemas-microsoft-com:office:smarttags" w:element="City">
        <w:r>
          <w:rPr>
            <w:rFonts w:ascii="Times" w:hAnsi="Times" w:cs="Times"/>
            <w:b/>
            <w:bCs/>
          </w:rPr>
          <w:t>Dalian</w:t>
        </w:r>
      </w:smartTag>
      <w:r>
        <w:rPr>
          <w:rFonts w:ascii="Times" w:hAnsi="Times" w:cs="Times"/>
          <w:b/>
          <w:bCs/>
        </w:rPr>
        <w:t xml:space="preserve"> </w:t>
      </w:r>
      <w:smartTag w:uri="urn:schemas-microsoft-com:office:smarttags" w:element="PlaceType">
        <w:r>
          <w:rPr>
            <w:rFonts w:ascii="Times" w:hAnsi="Times" w:cs="Times"/>
            <w:b/>
            <w:bCs/>
          </w:rPr>
          <w:t>University</w:t>
        </w:r>
      </w:smartTag>
      <w:r>
        <w:rPr>
          <w:rFonts w:ascii="Times" w:hAnsi="Times" w:cs="Times"/>
          <w:b/>
          <w:bCs/>
        </w:rPr>
        <w:t xml:space="preserve"> of </w:t>
      </w:r>
      <w:smartTag w:uri="urn:schemas-microsoft-com:office:smarttags" w:element="PlaceName">
        <w:r>
          <w:rPr>
            <w:rFonts w:ascii="Times" w:hAnsi="Times" w:cs="Times"/>
            <w:b/>
            <w:bCs/>
          </w:rPr>
          <w:t>Technology</w:t>
        </w:r>
      </w:smartTag>
      <w:r>
        <w:rPr>
          <w:rFonts w:ascii="Times" w:hAnsi="Times" w:cs="Times"/>
          <w:b/>
          <w:bCs/>
        </w:rPr>
        <w:t xml:space="preserve">, </w:t>
      </w:r>
      <w:smartTag w:uri="urn:schemas-microsoft-com:office:smarttags" w:element="place">
        <w:smartTag w:uri="urn:schemas-microsoft-com:office:smarttags" w:element="City">
          <w:r>
            <w:rPr>
              <w:rFonts w:ascii="Times" w:hAnsi="Times" w:cs="Times"/>
              <w:b/>
              <w:bCs/>
            </w:rPr>
            <w:t>Dalian</w:t>
          </w:r>
        </w:smartTag>
        <w:r>
          <w:rPr>
            <w:rFonts w:ascii="Times" w:hAnsi="Times" w:cs="Times"/>
            <w:b/>
            <w:bCs/>
          </w:rPr>
          <w:t xml:space="preserve">, </w:t>
        </w:r>
        <w:smartTag w:uri="urn:schemas-microsoft-com:office:smarttags" w:element="country-region">
          <w:r>
            <w:rPr>
              <w:rFonts w:ascii="Times" w:hAnsi="Times" w:cs="Times"/>
              <w:b/>
              <w:bCs/>
            </w:rPr>
            <w:t>China</w:t>
          </w:r>
        </w:smartTag>
      </w:smartTag>
    </w:p>
    <w:p w14:paraId="0BA5E638" w14:textId="77777777" w:rsidR="00FA3153" w:rsidRDefault="00FA3153" w:rsidP="003A6A0F">
      <w:pPr>
        <w:pStyle w:val="NormalWeb"/>
        <w:spacing w:after="0"/>
        <w:ind w:left="0"/>
      </w:pPr>
      <w:r>
        <w:rPr>
          <w:rFonts w:ascii="Times" w:hAnsi="Times" w:cs="Times"/>
          <w:b/>
          <w:bCs/>
        </w:rPr>
        <w:t xml:space="preserve">Dalian Institute for Chemical Physics, </w:t>
      </w:r>
      <w:smartTag w:uri="urn:schemas-microsoft-com:office:smarttags" w:element="place">
        <w:smartTag w:uri="urn:schemas-microsoft-com:office:smarttags" w:element="City">
          <w:r>
            <w:rPr>
              <w:rFonts w:ascii="Times" w:hAnsi="Times" w:cs="Times"/>
              <w:b/>
              <w:bCs/>
            </w:rPr>
            <w:t>Dalian</w:t>
          </w:r>
        </w:smartTag>
        <w:r>
          <w:rPr>
            <w:rFonts w:ascii="Times" w:hAnsi="Times" w:cs="Times"/>
            <w:b/>
            <w:bCs/>
          </w:rPr>
          <w:t xml:space="preserve">, </w:t>
        </w:r>
        <w:smartTag w:uri="urn:schemas-microsoft-com:office:smarttags" w:element="country-region">
          <w:r>
            <w:rPr>
              <w:rFonts w:ascii="Times" w:hAnsi="Times" w:cs="Times"/>
              <w:b/>
              <w:bCs/>
            </w:rPr>
            <w:t>China</w:t>
          </w:r>
        </w:smartTag>
      </w:smartTag>
    </w:p>
    <w:p w14:paraId="767DAFA2" w14:textId="77777777" w:rsidR="00FA43A2" w:rsidRDefault="00FA3153" w:rsidP="003A6A0F">
      <w:pPr>
        <w:pStyle w:val="NormalWeb"/>
        <w:spacing w:after="0"/>
        <w:ind w:left="0"/>
        <w:rPr>
          <w:rFonts w:ascii="Times" w:hAnsi="Times" w:cs="Times"/>
        </w:rPr>
      </w:pPr>
      <w:r>
        <w:rPr>
          <w:rFonts w:ascii="Times" w:hAnsi="Times" w:cs="Times"/>
        </w:rPr>
        <w:t>Series of 8 lectures on catalysis and biomass conversion.</w:t>
      </w:r>
    </w:p>
    <w:p w14:paraId="4EC7CA05" w14:textId="77777777" w:rsidR="00B1105E" w:rsidRPr="00FE347D" w:rsidRDefault="005D605C" w:rsidP="003A6A0F">
      <w:pPr>
        <w:pStyle w:val="NormalWeb"/>
        <w:spacing w:after="0"/>
        <w:ind w:left="0"/>
        <w:rPr>
          <w:rFonts w:ascii="Times" w:hAnsi="Times" w:cs="Times"/>
        </w:rPr>
      </w:pPr>
      <w:r>
        <w:rPr>
          <w:rFonts w:ascii="Times" w:hAnsi="Times" w:cs="Times"/>
        </w:rPr>
        <w:t>April 2010</w:t>
      </w:r>
      <w:r w:rsidR="00FE347D">
        <w:rPr>
          <w:rFonts w:ascii="Times" w:hAnsi="Times" w:cs="Times"/>
        </w:rPr>
        <w:br/>
      </w:r>
      <w:r>
        <w:rPr>
          <w:rFonts w:ascii="Times" w:hAnsi="Times" w:cs="Times"/>
          <w:b/>
        </w:rPr>
        <w:t xml:space="preserve">Annual </w:t>
      </w:r>
      <w:r w:rsidRPr="005D605C">
        <w:rPr>
          <w:rFonts w:ascii="Times" w:hAnsi="Times" w:cs="Times"/>
          <w:b/>
        </w:rPr>
        <w:t>(GWC)</w:t>
      </w:r>
      <w:r w:rsidRPr="005D605C">
        <w:rPr>
          <w:rFonts w:ascii="Times" w:hAnsi="Times" w:cs="Times"/>
          <w:b/>
          <w:vertAlign w:val="superscript"/>
        </w:rPr>
        <w:t>2</w:t>
      </w:r>
      <w:r w:rsidRPr="005D605C">
        <w:rPr>
          <w:b/>
        </w:rPr>
        <w:t xml:space="preserve"> Address</w:t>
      </w:r>
      <w:r>
        <w:rPr>
          <w:b/>
        </w:rPr>
        <w:t>, University of Waterloo</w:t>
      </w:r>
      <w:r>
        <w:br/>
      </w:r>
      <w:r w:rsidRPr="00F03E25">
        <w:t>“</w:t>
      </w:r>
      <w:r w:rsidR="00B1105E" w:rsidRPr="00F03E25">
        <w:rPr>
          <w:bCs/>
        </w:rPr>
        <w:t>Transition-Metal Catalyzed Deoxygenation of Biomass to Petrochemicals and Fuels - Strategies, Challenges and Some Successes.”</w:t>
      </w:r>
    </w:p>
    <w:p w14:paraId="619DF882" w14:textId="77777777" w:rsidR="00F03E25" w:rsidRDefault="00F03E25" w:rsidP="003A6A0F">
      <w:pPr>
        <w:ind w:left="0"/>
      </w:pPr>
      <w:r>
        <w:t>July 2010</w:t>
      </w:r>
    </w:p>
    <w:p w14:paraId="04537324" w14:textId="77777777" w:rsidR="00F03E25" w:rsidRPr="00F03E25" w:rsidRDefault="00F03E25" w:rsidP="003A6A0F">
      <w:pPr>
        <w:ind w:left="0"/>
        <w:rPr>
          <w:b/>
        </w:rPr>
      </w:pPr>
      <w:r w:rsidRPr="00F03E25">
        <w:rPr>
          <w:b/>
        </w:rPr>
        <w:t>The Center for Enabling New Technologies Through Catalysis (CENTC), a National Science Foundation Center for Chemical Innovation</w:t>
      </w:r>
      <w:r>
        <w:rPr>
          <w:b/>
        </w:rPr>
        <w:t>, University of Washington, Seattle, WA, USA</w:t>
      </w:r>
      <w:r w:rsidR="00AC658A">
        <w:rPr>
          <w:b/>
        </w:rPr>
        <w:t xml:space="preserve"> </w:t>
      </w:r>
      <w:r>
        <w:rPr>
          <w:b/>
        </w:rPr>
        <w:t>(sponsored by ExxonMobil and Los Alamos National Laboratory)</w:t>
      </w:r>
    </w:p>
    <w:p w14:paraId="1074CC60" w14:textId="77777777" w:rsidR="00F03E25" w:rsidRPr="00F03E25" w:rsidRDefault="00F03E25" w:rsidP="003A6A0F">
      <w:pPr>
        <w:ind w:left="0"/>
      </w:pPr>
      <w:r>
        <w:t>“Homogeneous and Heterogeneous Transition Metal Catalysis for the Selective Deoxygenation of Sugar A</w:t>
      </w:r>
      <w:r w:rsidR="00FE347D">
        <w:t>lcohols to Petrochemicals.”</w:t>
      </w:r>
      <w:r w:rsidR="00FE347D">
        <w:br/>
      </w:r>
      <w:r>
        <w:t>“</w:t>
      </w:r>
      <w:r w:rsidRPr="00F03E25">
        <w:t>Red Mud as a Catalyst for the Upgrading of Pyrolysis Bio-Oil</w:t>
      </w:r>
      <w:r>
        <w:t>.”</w:t>
      </w:r>
    </w:p>
    <w:p w14:paraId="6BD13D5D" w14:textId="77777777" w:rsidR="009A11D9" w:rsidRDefault="00FA43A2" w:rsidP="003A6A0F">
      <w:pPr>
        <w:pStyle w:val="NormalWeb"/>
        <w:ind w:left="0"/>
      </w:pPr>
      <w:r>
        <w:br w:type="page"/>
      </w:r>
      <w:r w:rsidR="009A11D9" w:rsidRPr="009A11D9">
        <w:lastRenderedPageBreak/>
        <w:t>October 2010             </w:t>
      </w:r>
      <w:r w:rsidR="00AC658A">
        <w:br/>
      </w:r>
      <w:proofErr w:type="spellStart"/>
      <w:r w:rsidR="009A11D9" w:rsidRPr="009A11D9">
        <w:rPr>
          <w:b/>
        </w:rPr>
        <w:t>Université</w:t>
      </w:r>
      <w:proofErr w:type="spellEnd"/>
      <w:r w:rsidR="009A11D9" w:rsidRPr="009A11D9">
        <w:rPr>
          <w:b/>
        </w:rPr>
        <w:t xml:space="preserve"> de Montreal, Montreal, QC</w:t>
      </w:r>
      <w:r w:rsidR="009A11D9" w:rsidRPr="009A11D9">
        <w:rPr>
          <w:b/>
        </w:rPr>
        <w:br/>
      </w:r>
      <w:r w:rsidR="009A11D9">
        <w:t>"Transition-Metal Catalyzed Deoxygenation of Biomass to Petrochemicals and Fuels - Strategies, Challenges and Some Successes"</w:t>
      </w:r>
    </w:p>
    <w:p w14:paraId="552C055B" w14:textId="77777777" w:rsidR="009A11D9" w:rsidRDefault="009A11D9" w:rsidP="003A6A0F">
      <w:pPr>
        <w:spacing w:after="100" w:afterAutospacing="1"/>
        <w:ind w:left="0"/>
      </w:pPr>
      <w:smartTag w:uri="urn:schemas-microsoft-com:office:smarttags" w:element="PlaceName">
        <w:r w:rsidRPr="009A11D9">
          <w:rPr>
            <w:b/>
          </w:rPr>
          <w:t>McGill</w:t>
        </w:r>
      </w:smartTag>
      <w:r w:rsidRPr="009A11D9">
        <w:rPr>
          <w:b/>
        </w:rPr>
        <w:t xml:space="preserve"> </w:t>
      </w:r>
      <w:smartTag w:uri="urn:schemas-microsoft-com:office:smarttags" w:element="PlaceType">
        <w:r w:rsidRPr="009A11D9">
          <w:rPr>
            <w:b/>
          </w:rPr>
          <w:t>University</w:t>
        </w:r>
      </w:smartTag>
      <w:r w:rsidRPr="009A11D9">
        <w:rPr>
          <w:b/>
        </w:rPr>
        <w:t xml:space="preserve">, </w:t>
      </w:r>
      <w:smartTag w:uri="urn:schemas-microsoft-com:office:smarttags" w:element="place">
        <w:smartTag w:uri="urn:schemas-microsoft-com:office:smarttags" w:element="City">
          <w:r w:rsidRPr="009A11D9">
            <w:rPr>
              <w:b/>
            </w:rPr>
            <w:t>Montreal</w:t>
          </w:r>
        </w:smartTag>
        <w:r w:rsidRPr="009A11D9">
          <w:rPr>
            <w:b/>
          </w:rPr>
          <w:t xml:space="preserve">, </w:t>
        </w:r>
        <w:smartTag w:uri="urn:schemas-microsoft-com:office:smarttags" w:element="State">
          <w:r w:rsidRPr="009A11D9">
            <w:rPr>
              <w:b/>
            </w:rPr>
            <w:t>QC</w:t>
          </w:r>
        </w:smartTag>
      </w:smartTag>
      <w:r>
        <w:br/>
        <w:t>"Transition-Metal Catalyzed Deoxygenation of Biomass to Petrochemicals and Fuels - Strategies, Challenges and Some Successes"</w:t>
      </w:r>
    </w:p>
    <w:p w14:paraId="14D6558B" w14:textId="77777777" w:rsidR="00AF29F5" w:rsidRPr="00AF29F5" w:rsidRDefault="00AF29F5" w:rsidP="00D232CF">
      <w:pPr>
        <w:pStyle w:val="NormalWeb"/>
        <w:ind w:left="0"/>
      </w:pPr>
      <w:r>
        <w:t>December 2010</w:t>
      </w:r>
      <w:r w:rsidR="00AC658A">
        <w:br/>
      </w:r>
      <w:proofErr w:type="spellStart"/>
      <w:r>
        <w:rPr>
          <w:b/>
        </w:rPr>
        <w:t>Pacifichem</w:t>
      </w:r>
      <w:proofErr w:type="spellEnd"/>
      <w:r>
        <w:rPr>
          <w:b/>
        </w:rPr>
        <w:t xml:space="preserve"> 2010, Honolulu, HA</w:t>
      </w:r>
      <w:r w:rsidR="00D232CF">
        <w:rPr>
          <w:b/>
        </w:rPr>
        <w:br/>
      </w:r>
      <w:r>
        <w:t>"Red Mud as a Catalyst for the Upgrading of Pyrolysis Bio-Oil"</w:t>
      </w:r>
    </w:p>
    <w:p w14:paraId="7D9C7508" w14:textId="77777777" w:rsidR="00FE347D" w:rsidRDefault="00FE347D" w:rsidP="003A6A0F">
      <w:pPr>
        <w:pStyle w:val="NormalWeb"/>
        <w:ind w:left="0"/>
      </w:pPr>
      <w:r>
        <w:t>June 2011</w:t>
      </w:r>
      <w:r>
        <w:br/>
      </w:r>
      <w:r w:rsidRPr="00FE347D">
        <w:rPr>
          <w:b/>
        </w:rPr>
        <w:t>Rutgers University</w:t>
      </w:r>
      <w:r w:rsidR="00AC658A">
        <w:rPr>
          <w:b/>
        </w:rPr>
        <w:t>, NJ</w:t>
      </w:r>
      <w:r>
        <w:rPr>
          <w:b/>
        </w:rPr>
        <w:t xml:space="preserve"> – NSF IGERTS Symposium</w:t>
      </w:r>
      <w:r>
        <w:br/>
        <w:t>"Upgrading of Pyrolysis Bio-Oil with Red Mud Catalyst”</w:t>
      </w:r>
      <w:r>
        <w:br/>
      </w:r>
      <w:r>
        <w:br/>
        <w:t>July 2011</w:t>
      </w:r>
      <w:r>
        <w:br/>
      </w:r>
      <w:r w:rsidRPr="00FE347D">
        <w:rPr>
          <w:b/>
        </w:rPr>
        <w:t>Los Alamos National Laboratory</w:t>
      </w:r>
      <w:r w:rsidR="00AC658A">
        <w:rPr>
          <w:b/>
        </w:rPr>
        <w:t>, NM</w:t>
      </w:r>
      <w:r w:rsidRPr="00FE347D">
        <w:rPr>
          <w:b/>
        </w:rPr>
        <w:br/>
        <w:t>LANSCE Neutron Summer School</w:t>
      </w:r>
      <w:r>
        <w:rPr>
          <w:b/>
        </w:rPr>
        <w:br/>
        <w:t>“</w:t>
      </w:r>
      <w:r w:rsidRPr="00FE347D">
        <w:t>Transition-Metal Catalyzed Deoxygenation of Biomass to Petrochemicals and Fuels - Strategies, Challenges and Some Successes</w:t>
      </w:r>
      <w:r>
        <w:t>”</w:t>
      </w:r>
      <w:r>
        <w:br/>
      </w:r>
      <w:r>
        <w:br/>
        <w:t>August 2011</w:t>
      </w:r>
      <w:r>
        <w:br/>
      </w:r>
      <w:r w:rsidRPr="00FE347D">
        <w:rPr>
          <w:b/>
        </w:rPr>
        <w:t>ACS Meeting, Denver, CO</w:t>
      </w:r>
      <w:r>
        <w:br/>
        <w:t>“Water-, acid- and high-temperature stable ruthenium chelate complexes as catalysts for the deoxygenation of sugar-derived substrates.”</w:t>
      </w:r>
    </w:p>
    <w:p w14:paraId="7642B54E" w14:textId="77777777" w:rsidR="00FE347D" w:rsidRDefault="00FE347D" w:rsidP="003A6A0F">
      <w:pPr>
        <w:ind w:left="0"/>
      </w:pPr>
      <w:r>
        <w:t>“Red Mud as a Catalyst for the Upgrading of Pyrolysis Bio-Oil”</w:t>
      </w:r>
    </w:p>
    <w:p w14:paraId="783265D9" w14:textId="77777777" w:rsidR="00315906" w:rsidRDefault="00315906" w:rsidP="003A6A0F">
      <w:pPr>
        <w:spacing w:after="100" w:afterAutospacing="1"/>
        <w:ind w:left="0"/>
      </w:pPr>
      <w:r>
        <w:t>October 2012</w:t>
      </w:r>
      <w:r>
        <w:br/>
      </w:r>
      <w:r w:rsidRPr="00315906">
        <w:rPr>
          <w:b/>
        </w:rPr>
        <w:t>University of Patras, Greece</w:t>
      </w:r>
      <w:r>
        <w:br/>
      </w:r>
      <w:r w:rsidRPr="00315906">
        <w:rPr>
          <w:b/>
          <w:bCs/>
        </w:rPr>
        <w:t>“</w:t>
      </w:r>
      <w:r>
        <w:t>Red Mud as a Catalyst for the Upgrading of Pyrolysis Bio-Oil”</w:t>
      </w:r>
    </w:p>
    <w:p w14:paraId="407A210E" w14:textId="77777777" w:rsidR="00315906" w:rsidRDefault="00315906" w:rsidP="003A6A0F">
      <w:pPr>
        <w:spacing w:after="100" w:afterAutospacing="1"/>
        <w:ind w:left="0"/>
      </w:pPr>
      <w:r>
        <w:t>March 2012                </w:t>
      </w:r>
      <w:r>
        <w:br/>
      </w:r>
      <w:r w:rsidRPr="00315906">
        <w:rPr>
          <w:b/>
        </w:rPr>
        <w:t>University of Alberta – Advances in Sustainable Chemistry Symposium</w:t>
      </w:r>
      <w:r>
        <w:br/>
      </w:r>
      <w:r w:rsidRPr="00315906">
        <w:rPr>
          <w:b/>
          <w:bCs/>
        </w:rPr>
        <w:t>“</w:t>
      </w:r>
      <w:r>
        <w:t>Red Mud as a Catalyst for the Upgrading of Pyrolysis Bio-Oil”</w:t>
      </w:r>
    </w:p>
    <w:p w14:paraId="2852ED3B" w14:textId="77777777" w:rsidR="00315906" w:rsidRPr="00AE2089" w:rsidRDefault="00315906" w:rsidP="003A6A0F">
      <w:pPr>
        <w:spacing w:after="100" w:afterAutospacing="1"/>
        <w:ind w:left="0"/>
      </w:pPr>
      <w:r>
        <w:t>January 2012</w:t>
      </w:r>
      <w:r>
        <w:br/>
      </w:r>
      <w:r w:rsidRPr="00315906">
        <w:rPr>
          <w:b/>
        </w:rPr>
        <w:t>University of Western Ontario</w:t>
      </w:r>
      <w:r w:rsidRPr="00315906">
        <w:rPr>
          <w:b/>
          <w:bCs/>
        </w:rPr>
        <w:br/>
        <w:t>“</w:t>
      </w:r>
      <w:r>
        <w:t>Red Mud as a Catalyst for the Upgrading of Pyrolysis Bio-Oil”</w:t>
      </w:r>
    </w:p>
    <w:p w14:paraId="1063AD6E" w14:textId="77777777" w:rsidR="004272C7" w:rsidRDefault="004272C7" w:rsidP="003A6A0F">
      <w:pPr>
        <w:ind w:left="0"/>
        <w:rPr>
          <w:rFonts w:ascii="Helvetica" w:hAnsi="Helvetica" w:cs="Helvetica"/>
          <w:b/>
          <w:bCs/>
          <w:sz w:val="27"/>
          <w:szCs w:val="27"/>
        </w:rPr>
      </w:pPr>
      <w:r>
        <w:t>October 2012</w:t>
      </w:r>
      <w:r>
        <w:br/>
      </w:r>
      <w:r w:rsidRPr="004272C7">
        <w:rPr>
          <w:b/>
        </w:rPr>
        <w:t>University of Patras, Greece</w:t>
      </w:r>
      <w:r>
        <w:br/>
      </w:r>
      <w:r>
        <w:rPr>
          <w:b/>
          <w:bCs/>
        </w:rPr>
        <w:t>“</w:t>
      </w:r>
      <w:r>
        <w:t>Red Mud as a Catalyst for the Upgrading of Pyrolysis Bio-Oil”</w:t>
      </w:r>
    </w:p>
    <w:p w14:paraId="5B0102E4" w14:textId="77777777" w:rsidR="00AE2089" w:rsidRPr="006966ED" w:rsidRDefault="00AE2089" w:rsidP="003A6A0F">
      <w:pPr>
        <w:autoSpaceDE w:val="0"/>
        <w:autoSpaceDN w:val="0"/>
        <w:adjustRightInd w:val="0"/>
        <w:ind w:left="0"/>
      </w:pPr>
      <w:r>
        <w:lastRenderedPageBreak/>
        <w:t>May 2013</w:t>
      </w:r>
      <w:r>
        <w:tab/>
      </w:r>
      <w:r>
        <w:tab/>
      </w:r>
      <w:r w:rsidR="00D232CF">
        <w:br/>
      </w:r>
      <w:r>
        <w:rPr>
          <w:b/>
        </w:rPr>
        <w:t>CSC Meeting Quebec City</w:t>
      </w:r>
      <w:r w:rsidR="00D232CF">
        <w:rPr>
          <w:b/>
        </w:rPr>
        <w:br/>
      </w:r>
      <w:r w:rsidRPr="006966ED">
        <w:t>“</w:t>
      </w:r>
      <w:r w:rsidRPr="006966ED">
        <w:rPr>
          <w:bCs/>
        </w:rPr>
        <w:t>Water-, acid- and high-temperature stable ruthenium pyridine-chelate aquo complexes as catalysts for the deoxygenation of sugar-derived substrates.</w:t>
      </w:r>
      <w:r>
        <w:rPr>
          <w:bCs/>
        </w:rPr>
        <w:t>”</w:t>
      </w:r>
    </w:p>
    <w:p w14:paraId="50D8CBEE" w14:textId="77777777" w:rsidR="00AE2089" w:rsidRDefault="00AE2089" w:rsidP="003A6A0F">
      <w:pPr>
        <w:autoSpaceDE w:val="0"/>
        <w:autoSpaceDN w:val="0"/>
        <w:adjustRightInd w:val="0"/>
        <w:ind w:left="0"/>
      </w:pPr>
      <w:r>
        <w:t>September 2013</w:t>
      </w:r>
      <w:r w:rsidR="00D232CF">
        <w:br/>
      </w:r>
      <w:r>
        <w:rPr>
          <w:b/>
        </w:rPr>
        <w:t>Peking University</w:t>
      </w:r>
      <w:r w:rsidR="00D232CF">
        <w:rPr>
          <w:b/>
        </w:rPr>
        <w:br/>
      </w:r>
      <w:r>
        <w:rPr>
          <w:b/>
        </w:rPr>
        <w:t>“</w:t>
      </w:r>
      <w:r>
        <w:t>Red Mud as a Catalyst for the Upgrading of Pyrolysis Bio-Oil”</w:t>
      </w:r>
    </w:p>
    <w:p w14:paraId="281440E7" w14:textId="77777777" w:rsidR="00AE2089" w:rsidRDefault="00AE2089" w:rsidP="003A6A0F">
      <w:pPr>
        <w:autoSpaceDE w:val="0"/>
        <w:autoSpaceDN w:val="0"/>
        <w:adjustRightInd w:val="0"/>
        <w:ind w:left="0"/>
      </w:pPr>
      <w:r>
        <w:rPr>
          <w:b/>
        </w:rPr>
        <w:t>Tianjin University</w:t>
      </w:r>
    </w:p>
    <w:p w14:paraId="2C0AB6C9" w14:textId="77777777" w:rsidR="00AE2089" w:rsidRDefault="00AE2089" w:rsidP="003A6A0F">
      <w:pPr>
        <w:autoSpaceDE w:val="0"/>
        <w:autoSpaceDN w:val="0"/>
        <w:adjustRightInd w:val="0"/>
        <w:ind w:left="0"/>
      </w:pPr>
      <w:r>
        <w:t>6 lectures on biomass conversion</w:t>
      </w:r>
    </w:p>
    <w:p w14:paraId="321300D5" w14:textId="77777777" w:rsidR="00AE2089" w:rsidRPr="00D232CF" w:rsidRDefault="005629CB" w:rsidP="00D232CF">
      <w:pPr>
        <w:ind w:left="0"/>
        <w:rPr>
          <w:b/>
        </w:rPr>
      </w:pPr>
      <w:r>
        <w:rPr>
          <w:b/>
        </w:rPr>
        <w:t>2</w:t>
      </w:r>
      <w:r w:rsidRPr="005629CB">
        <w:rPr>
          <w:b/>
          <w:vertAlign w:val="superscript"/>
        </w:rPr>
        <w:t>nd</w:t>
      </w:r>
      <w:r w:rsidRPr="00604C58">
        <w:rPr>
          <w:b/>
        </w:rPr>
        <w:t xml:space="preserve"> International Congress on Catalysis for Biorefineries (CATBIOR)</w:t>
      </w:r>
      <w:r w:rsidR="00D232CF">
        <w:rPr>
          <w:b/>
        </w:rPr>
        <w:br/>
      </w:r>
      <w:r w:rsidR="00AE2089">
        <w:rPr>
          <w:b/>
        </w:rPr>
        <w:t>Dalian Institute of Chemical Physics</w:t>
      </w:r>
      <w:r w:rsidR="00D232CF">
        <w:rPr>
          <w:b/>
        </w:rPr>
        <w:br/>
      </w:r>
      <w:r w:rsidR="00AE2089">
        <w:rPr>
          <w:b/>
        </w:rPr>
        <w:t>“</w:t>
      </w:r>
      <w:r w:rsidR="00AE2089">
        <w:t>Red Mud as a Catalyst for the Upgrading of Pyrolysis Bio-Oil”</w:t>
      </w:r>
      <w:r w:rsidR="00D232CF">
        <w:rPr>
          <w:b/>
        </w:rPr>
        <w:br/>
      </w:r>
      <w:r>
        <w:t>and</w:t>
      </w:r>
      <w:r w:rsidR="00D232CF">
        <w:rPr>
          <w:b/>
        </w:rPr>
        <w:br/>
      </w:r>
      <w:r w:rsidR="00AE2089">
        <w:t>“</w:t>
      </w:r>
      <w:r w:rsidR="00AE2089" w:rsidRPr="00017F9A">
        <w:t>Water-, acid- and high-temperature stable ruthenium pyridine-chelate aquo complexes as catalysts for the deoxygenation of sugar-derived substrates.</w:t>
      </w:r>
      <w:r w:rsidR="00AE2089">
        <w:t>”</w:t>
      </w:r>
    </w:p>
    <w:p w14:paraId="1E13AD9E" w14:textId="77777777" w:rsidR="00AE2089" w:rsidRDefault="00AE2089" w:rsidP="00D232CF">
      <w:pPr>
        <w:ind w:left="0"/>
      </w:pPr>
      <w:r>
        <w:t>October 2013</w:t>
      </w:r>
      <w:r w:rsidR="00D232CF">
        <w:br/>
      </w:r>
      <w:r>
        <w:rPr>
          <w:b/>
        </w:rPr>
        <w:t>Mount Allison University</w:t>
      </w:r>
      <w:r w:rsidR="00D232CF">
        <w:br/>
      </w:r>
      <w:r>
        <w:rPr>
          <w:b/>
        </w:rPr>
        <w:t>“</w:t>
      </w:r>
      <w:r>
        <w:t>Red Mud as a Catalyst for the Upgrading of Pyrolysis Bio-Oil”</w:t>
      </w:r>
    </w:p>
    <w:p w14:paraId="73F84FC0" w14:textId="77777777" w:rsidR="00263239" w:rsidRDefault="00263239" w:rsidP="003A6A0F">
      <w:pPr>
        <w:autoSpaceDE w:val="0"/>
        <w:autoSpaceDN w:val="0"/>
        <w:adjustRightInd w:val="0"/>
        <w:ind w:left="0"/>
      </w:pPr>
      <w:r>
        <w:t>November 2013</w:t>
      </w:r>
      <w:r w:rsidR="00D232CF">
        <w:br/>
      </w:r>
      <w:r w:rsidRPr="00263239">
        <w:rPr>
          <w:b/>
        </w:rPr>
        <w:t xml:space="preserve">Ryerson University </w:t>
      </w:r>
      <w:r>
        <w:br/>
        <w:t>“Red Mud as a Catalyst for the Upgrading of Pyrolysis Bio-Oil”</w:t>
      </w:r>
    </w:p>
    <w:p w14:paraId="18187249" w14:textId="77777777" w:rsidR="00263239" w:rsidRDefault="00263239" w:rsidP="003A6A0F">
      <w:pPr>
        <w:autoSpaceDE w:val="0"/>
        <w:autoSpaceDN w:val="0"/>
        <w:adjustRightInd w:val="0"/>
        <w:ind w:left="0"/>
      </w:pPr>
      <w:r>
        <w:t>July 2014</w:t>
      </w:r>
      <w:r w:rsidR="00D232CF">
        <w:br/>
      </w:r>
      <w:r>
        <w:rPr>
          <w:b/>
        </w:rPr>
        <w:t>19</w:t>
      </w:r>
      <w:r w:rsidRPr="00263239">
        <w:rPr>
          <w:b/>
          <w:vertAlign w:val="superscript"/>
        </w:rPr>
        <w:t>th</w:t>
      </w:r>
      <w:r>
        <w:rPr>
          <w:b/>
        </w:rPr>
        <w:t xml:space="preserve"> International Symposium on Homogeneous </w:t>
      </w:r>
      <w:proofErr w:type="spellStart"/>
      <w:r>
        <w:rPr>
          <w:b/>
        </w:rPr>
        <w:t>Catalaysis</w:t>
      </w:r>
      <w:proofErr w:type="spellEnd"/>
      <w:r>
        <w:rPr>
          <w:b/>
        </w:rPr>
        <w:t>, Ottawa, ON</w:t>
      </w:r>
      <w:r w:rsidR="00D232CF">
        <w:br/>
      </w:r>
      <w:r w:rsidR="002D4E7B">
        <w:t>“</w:t>
      </w:r>
      <w:r w:rsidR="002D4E7B" w:rsidRPr="002D4E7B">
        <w:t xml:space="preserve">Acid-, water, and high-temperature stable homogeneous catalysts for the </w:t>
      </w:r>
      <w:proofErr w:type="spellStart"/>
      <w:r w:rsidR="002D4E7B" w:rsidRPr="002D4E7B">
        <w:t>hydrodexoygenation</w:t>
      </w:r>
      <w:proofErr w:type="spellEnd"/>
      <w:r w:rsidR="002D4E7B" w:rsidRPr="002D4E7B">
        <w:t xml:space="preserve"> (HDO) of biomass derived substrates to diols, alkenes and alkanes.</w:t>
      </w:r>
      <w:r w:rsidR="002D4E7B">
        <w:t>”</w:t>
      </w:r>
    </w:p>
    <w:p w14:paraId="7CE525F8" w14:textId="77777777" w:rsidR="008D4A2C" w:rsidRDefault="008D4A2C" w:rsidP="003A6A0F">
      <w:pPr>
        <w:autoSpaceDE w:val="0"/>
        <w:autoSpaceDN w:val="0"/>
        <w:adjustRightInd w:val="0"/>
        <w:ind w:left="0"/>
      </w:pPr>
      <w:r>
        <w:t>January 2015</w:t>
      </w:r>
      <w:r w:rsidR="00D232CF">
        <w:br/>
      </w:r>
      <w:r>
        <w:rPr>
          <w:b/>
        </w:rPr>
        <w:t>Western University, London, ON</w:t>
      </w:r>
      <w:r w:rsidR="00D232CF">
        <w:br/>
      </w:r>
      <w:r w:rsidRPr="008D4A2C">
        <w:t>“How to design, make and test acid-, water- and high temperature-stable homogeneous catalysts for the hydrodeoxygenation of biomass derived sugars and sugar condensates to value-added alcohols, alkenes and alkanes.”</w:t>
      </w:r>
    </w:p>
    <w:p w14:paraId="7DEE97EC" w14:textId="77777777" w:rsidR="00665298" w:rsidRPr="005629CB" w:rsidRDefault="00665298" w:rsidP="003A6A0F">
      <w:pPr>
        <w:ind w:left="0"/>
        <w:rPr>
          <w:b/>
        </w:rPr>
      </w:pPr>
      <w:r w:rsidRPr="00665298">
        <w:t>September 2015</w:t>
      </w:r>
      <w:r w:rsidR="00AC658A">
        <w:br/>
      </w:r>
      <w:r w:rsidR="005629CB">
        <w:rPr>
          <w:b/>
        </w:rPr>
        <w:t>3</w:t>
      </w:r>
      <w:r w:rsidR="005629CB" w:rsidRPr="005629CB">
        <w:rPr>
          <w:b/>
          <w:vertAlign w:val="superscript"/>
        </w:rPr>
        <w:t>rd</w:t>
      </w:r>
      <w:r w:rsidR="005629CB" w:rsidRPr="00604C58">
        <w:rPr>
          <w:b/>
        </w:rPr>
        <w:t xml:space="preserve"> International Congress on Catalysis for Biorefineries (CATBIOR)</w:t>
      </w:r>
      <w:r w:rsidR="005629CB">
        <w:rPr>
          <w:b/>
        </w:rPr>
        <w:br/>
      </w:r>
      <w:r w:rsidRPr="00665298">
        <w:rPr>
          <w:b/>
        </w:rPr>
        <w:t>Rio de Janeiro, Brazil</w:t>
      </w:r>
      <w:r w:rsidRPr="00665298">
        <w:rPr>
          <w:b/>
        </w:rPr>
        <w:br/>
      </w:r>
      <w:r w:rsidRPr="00665298">
        <w:t xml:space="preserve">"Acid-, Water- And High-temperature-stable Homogeneous Catalysts </w:t>
      </w:r>
      <w:proofErr w:type="gramStart"/>
      <w:r w:rsidRPr="00665298">
        <w:t>For</w:t>
      </w:r>
      <w:proofErr w:type="gramEnd"/>
      <w:r w:rsidRPr="00665298">
        <w:t xml:space="preserve"> The Hydrodeoxygenation Of Biomass Derived Sugar Condensates To Value-added Diols, Ethers And Alkanes."</w:t>
      </w:r>
    </w:p>
    <w:p w14:paraId="45472A40" w14:textId="77777777" w:rsidR="00FF6E6D" w:rsidRPr="00665298" w:rsidRDefault="00FF6E6D" w:rsidP="003A6A0F">
      <w:pPr>
        <w:spacing w:after="100" w:afterAutospacing="1"/>
        <w:ind w:left="0"/>
      </w:pPr>
      <w:r w:rsidRPr="00665298">
        <w:lastRenderedPageBreak/>
        <w:t>October 2015</w:t>
      </w:r>
      <w:r w:rsidRPr="00665298">
        <w:br/>
      </w:r>
      <w:r w:rsidRPr="00665298">
        <w:rPr>
          <w:b/>
        </w:rPr>
        <w:t xml:space="preserve">Bauxite Residue </w:t>
      </w:r>
      <w:proofErr w:type="spellStart"/>
      <w:r w:rsidRPr="00665298">
        <w:rPr>
          <w:b/>
        </w:rPr>
        <w:t>Valorisation</w:t>
      </w:r>
      <w:proofErr w:type="spellEnd"/>
      <w:r w:rsidRPr="00665298">
        <w:rPr>
          <w:b/>
        </w:rPr>
        <w:t xml:space="preserve"> and Best Practices, KU Leuven, Belgium</w:t>
      </w:r>
      <w:r w:rsidRPr="00665298">
        <w:br/>
        <w:t xml:space="preserve">"Synergistic Co-Processing of Red Mud with Pyrolysis Bio-Oil: From Neutralization to Catalysis." </w:t>
      </w:r>
    </w:p>
    <w:p w14:paraId="562CBA48" w14:textId="77777777" w:rsidR="002D4E7B" w:rsidRDefault="00FF6E6D" w:rsidP="003A6A0F">
      <w:pPr>
        <w:ind w:left="0"/>
      </w:pPr>
      <w:r>
        <w:t>December 2015</w:t>
      </w:r>
      <w:r>
        <w:br/>
      </w:r>
      <w:proofErr w:type="spellStart"/>
      <w:r w:rsidRPr="00FF6E6D">
        <w:rPr>
          <w:b/>
        </w:rPr>
        <w:t>Pacifichem</w:t>
      </w:r>
      <w:proofErr w:type="spellEnd"/>
      <w:r w:rsidRPr="00FF6E6D">
        <w:rPr>
          <w:b/>
        </w:rPr>
        <w:t xml:space="preserve"> 2015, Honolulu, Hawai'i</w:t>
      </w:r>
      <w:r w:rsidRPr="00FF6E6D">
        <w:rPr>
          <w:b/>
        </w:rPr>
        <w:br/>
      </w:r>
      <w:r>
        <w:t>"Synergistic Co-Processing of Red Mud with Pyrolysis Bio-Oil: From Neutralization to Catalysis"</w:t>
      </w:r>
      <w:r>
        <w:br/>
        <w:t>"Acid-, water- and high temperature-stable homogeneous catalysts for the hydrodeoxygenation of biomass derived sugars and sugar condensates to value-added alcohols, alkenes and alkanes."</w:t>
      </w:r>
    </w:p>
    <w:p w14:paraId="0CF33E9E" w14:textId="77777777" w:rsidR="00FC15F6" w:rsidRDefault="00FC15F6" w:rsidP="003A6A0F">
      <w:pPr>
        <w:ind w:left="0"/>
      </w:pPr>
      <w:r>
        <w:t>June 2016</w:t>
      </w:r>
      <w:r w:rsidR="00D232CF">
        <w:br/>
      </w:r>
      <w:r w:rsidRPr="00FC15F6">
        <w:rPr>
          <w:b/>
        </w:rPr>
        <w:t>CSC 2016, Halifax, N.S.</w:t>
      </w:r>
      <w:r w:rsidR="00D232CF">
        <w:br/>
      </w:r>
      <w:r>
        <w:t xml:space="preserve">"Acid-, Water- And High-temperature-stable Homogeneous Catalysts </w:t>
      </w:r>
      <w:proofErr w:type="gramStart"/>
      <w:r>
        <w:t>For</w:t>
      </w:r>
      <w:proofErr w:type="gramEnd"/>
      <w:r>
        <w:t xml:space="preserve"> The Hydrodeoxygenation Of Biomass Derived Sugar Condensates To Value-added Diols, </w:t>
      </w:r>
      <w:r>
        <w:br/>
        <w:t>Ethers And Alkanes."</w:t>
      </w:r>
    </w:p>
    <w:p w14:paraId="6AB5DA6F" w14:textId="77777777" w:rsidR="00FC15F6" w:rsidRDefault="00FC15F6" w:rsidP="003A6A0F">
      <w:pPr>
        <w:ind w:left="0"/>
      </w:pPr>
      <w:r>
        <w:t>November 2016</w:t>
      </w:r>
      <w:r w:rsidR="00D232CF">
        <w:br/>
      </w:r>
      <w:r>
        <w:rPr>
          <w:b/>
        </w:rPr>
        <w:t>Brock University, S</w:t>
      </w:r>
      <w:r w:rsidR="005629CB">
        <w:rPr>
          <w:b/>
        </w:rPr>
        <w:t>t</w:t>
      </w:r>
      <w:r>
        <w:rPr>
          <w:b/>
        </w:rPr>
        <w:t xml:space="preserve">. </w:t>
      </w:r>
      <w:proofErr w:type="spellStart"/>
      <w:r>
        <w:rPr>
          <w:b/>
        </w:rPr>
        <w:t>Catherines</w:t>
      </w:r>
      <w:proofErr w:type="spellEnd"/>
      <w:r>
        <w:rPr>
          <w:b/>
        </w:rPr>
        <w:t>, ON</w:t>
      </w:r>
      <w:r w:rsidR="00D232CF">
        <w:br/>
      </w:r>
      <w:r>
        <w:t xml:space="preserve">"Acid-, Water- And High-temperature-stable Homogeneous Catalysts </w:t>
      </w:r>
      <w:proofErr w:type="gramStart"/>
      <w:r>
        <w:t>For</w:t>
      </w:r>
      <w:proofErr w:type="gramEnd"/>
      <w:r>
        <w:t xml:space="preserve"> The Hydrodeoxygenation Of Biomass Derived Sugar Condensates To Value-added Diols, </w:t>
      </w:r>
      <w:r>
        <w:br/>
        <w:t>Ethers And Alkanes."</w:t>
      </w:r>
    </w:p>
    <w:p w14:paraId="5D89C683" w14:textId="77777777" w:rsidR="000B1220" w:rsidRDefault="000B1220" w:rsidP="003A6A0F">
      <w:pPr>
        <w:ind w:left="0"/>
      </w:pPr>
      <w:r>
        <w:t>March 2017</w:t>
      </w:r>
      <w:r w:rsidR="00D232CF">
        <w:br/>
      </w:r>
      <w:r w:rsidRPr="000B1220">
        <w:rPr>
          <w:b/>
        </w:rPr>
        <w:t>University of Waterloo</w:t>
      </w:r>
      <w:r w:rsidR="00D232CF">
        <w:br/>
      </w:r>
      <w:r>
        <w:t xml:space="preserve">"Acid-, Water- And High-temperature-stable Homogeneous Catalysts For The Hydrodeoxygenation Of Biomass Derived Sugar Condensates To Value-added </w:t>
      </w:r>
      <w:proofErr w:type="spellStart"/>
      <w:proofErr w:type="gramStart"/>
      <w:r>
        <w:t>Diols,Ethers</w:t>
      </w:r>
      <w:proofErr w:type="spellEnd"/>
      <w:proofErr w:type="gramEnd"/>
      <w:r>
        <w:t xml:space="preserve"> And Alkanes."</w:t>
      </w:r>
    </w:p>
    <w:p w14:paraId="099188E7" w14:textId="77777777" w:rsidR="003142CB" w:rsidRPr="003142CB" w:rsidRDefault="003142CB" w:rsidP="003A6A0F">
      <w:pPr>
        <w:ind w:left="0"/>
      </w:pPr>
      <w:r>
        <w:t>May 2017</w:t>
      </w:r>
      <w:r w:rsidR="00D232CF">
        <w:br/>
      </w:r>
      <w:r>
        <w:rPr>
          <w:b/>
        </w:rPr>
        <w:t>CSC 2017, Toronto, ON</w:t>
      </w:r>
      <w:r>
        <w:br/>
        <w:t>“</w:t>
      </w:r>
      <w:r w:rsidRPr="003142CB">
        <w:t>Homogeneous catalyst systems for the hydrodeoxygenation of sugar-derived substrates. Insights into the principles, opportunities and challenges of catalyst design.</w:t>
      </w:r>
      <w:r>
        <w:t>”</w:t>
      </w:r>
    </w:p>
    <w:p w14:paraId="2F3DBC51" w14:textId="77777777" w:rsidR="003142CB" w:rsidRDefault="003142CB" w:rsidP="003A6A0F">
      <w:pPr>
        <w:ind w:left="0"/>
      </w:pPr>
    </w:p>
    <w:p w14:paraId="6E6E4451" w14:textId="77777777" w:rsidR="000B1220" w:rsidRDefault="00FA43A2" w:rsidP="003A6A0F">
      <w:pPr>
        <w:ind w:left="0"/>
      </w:pPr>
      <w:r>
        <w:br w:type="page"/>
      </w:r>
      <w:r w:rsidR="000B1220">
        <w:lastRenderedPageBreak/>
        <w:t>July 2017</w:t>
      </w:r>
      <w:r w:rsidR="00D232CF">
        <w:br/>
      </w:r>
      <w:r w:rsidR="000B1220" w:rsidRPr="000B1220">
        <w:rPr>
          <w:b/>
        </w:rPr>
        <w:t>Organometallic Gordon Conference</w:t>
      </w:r>
      <w:r w:rsidR="00D232CF">
        <w:br/>
      </w:r>
      <w:r w:rsidR="003142CB">
        <w:t>Newport, RI</w:t>
      </w:r>
      <w:r w:rsidR="000B1220">
        <w:t>, USA</w:t>
      </w:r>
      <w:r w:rsidR="00D232CF">
        <w:br/>
      </w:r>
      <w:r w:rsidR="000B1220">
        <w:t>"Hydrodeoxygenation of Biomass Derived Sugars and Sugar Condensates into Value Added Chemicals and Fuels. (Insights into the principles, opportunities and challenges of homogeneous catalyst design.)"</w:t>
      </w:r>
    </w:p>
    <w:p w14:paraId="173FCFEA" w14:textId="77777777" w:rsidR="00604C58" w:rsidRDefault="00604C58" w:rsidP="003A6A0F">
      <w:pPr>
        <w:ind w:left="0"/>
      </w:pPr>
      <w:r>
        <w:t>December 2017</w:t>
      </w:r>
      <w:r w:rsidR="00D232CF">
        <w:br/>
      </w:r>
      <w:r w:rsidRPr="00604C58">
        <w:rPr>
          <w:b/>
        </w:rPr>
        <w:t>4th International Congress on Catalysis for Biorefineries (CATBIOR</w:t>
      </w:r>
      <w:proofErr w:type="gramStart"/>
      <w:r w:rsidRPr="00604C58">
        <w:rPr>
          <w:b/>
        </w:rPr>
        <w:t>)</w:t>
      </w:r>
      <w:r w:rsidR="00D232CF">
        <w:t>,</w:t>
      </w:r>
      <w:r w:rsidRPr="00604C58">
        <w:rPr>
          <w:b/>
        </w:rPr>
        <w:t>Lyon</w:t>
      </w:r>
      <w:proofErr w:type="gramEnd"/>
      <w:r w:rsidRPr="00604C58">
        <w:rPr>
          <w:b/>
        </w:rPr>
        <w:t>, France</w:t>
      </w:r>
      <w:r w:rsidR="00D232CF">
        <w:br/>
      </w:r>
      <w:r>
        <w:t>“</w:t>
      </w:r>
      <w:r w:rsidRPr="00604C58">
        <w:t>[Ru(</w:t>
      </w:r>
      <w:proofErr w:type="spellStart"/>
      <w:r w:rsidRPr="00604C58">
        <w:t>triphos</w:t>
      </w:r>
      <w:proofErr w:type="spellEnd"/>
      <w:r w:rsidRPr="00604C58">
        <w:t>)(CH</w:t>
      </w:r>
      <w:r w:rsidRPr="00604C58">
        <w:rPr>
          <w:vertAlign w:val="subscript"/>
        </w:rPr>
        <w:t>3</w:t>
      </w:r>
      <w:r w:rsidRPr="00604C58">
        <w:t>CN)</w:t>
      </w:r>
      <w:r w:rsidRPr="00604C58">
        <w:rPr>
          <w:vertAlign w:val="subscript"/>
        </w:rPr>
        <w:t>3</w:t>
      </w:r>
      <w:r w:rsidRPr="00604C58">
        <w:t>](</w:t>
      </w:r>
      <w:proofErr w:type="spellStart"/>
      <w:r w:rsidRPr="00604C58">
        <w:t>OTf</w:t>
      </w:r>
      <w:proofErr w:type="spellEnd"/>
      <w:r w:rsidRPr="00604C58">
        <w:t>)</w:t>
      </w:r>
      <w:r w:rsidRPr="00604C58">
        <w:rPr>
          <w:vertAlign w:val="subscript"/>
        </w:rPr>
        <w:t>2</w:t>
      </w:r>
      <w:r w:rsidRPr="00604C58">
        <w:t xml:space="preserve"> as a homogeneous catalyst for the hydrogenation of biomass derived 2,5-hexanedione and 2,5-dimethylfuran in aqueous acidic medium.</w:t>
      </w:r>
    </w:p>
    <w:p w14:paraId="0617FA7C" w14:textId="77777777" w:rsidR="00C906A9" w:rsidRPr="00D232CF" w:rsidRDefault="00C906A9" w:rsidP="00D232CF">
      <w:pPr>
        <w:pStyle w:val="NormalWeb"/>
        <w:spacing w:after="0"/>
        <w:ind w:left="0"/>
        <w:rPr>
          <w:b/>
        </w:rPr>
      </w:pPr>
      <w:r>
        <w:t>December 2017</w:t>
      </w:r>
      <w:r>
        <w:br/>
      </w:r>
      <w:proofErr w:type="spellStart"/>
      <w:r>
        <w:rPr>
          <w:rFonts w:ascii="Times" w:hAnsi="Times" w:cs="Times"/>
          <w:b/>
          <w:bCs/>
        </w:rPr>
        <w:t>Bayerische</w:t>
      </w:r>
      <w:proofErr w:type="spellEnd"/>
      <w:r>
        <w:rPr>
          <w:rFonts w:ascii="Times" w:hAnsi="Times" w:cs="Times"/>
          <w:b/>
          <w:bCs/>
        </w:rPr>
        <w:t xml:space="preserve"> Julius-Maximilian Universität</w:t>
      </w:r>
      <w:r>
        <w:rPr>
          <w:rFonts w:ascii="Times" w:hAnsi="Times" w:cs="Times"/>
        </w:rPr>
        <w:t xml:space="preserve">, </w:t>
      </w:r>
      <w:r w:rsidRPr="005B63AC">
        <w:rPr>
          <w:rFonts w:ascii="Times" w:hAnsi="Times" w:cs="Times"/>
          <w:b/>
        </w:rPr>
        <w:t>Würzburg, Germany.</w:t>
      </w:r>
      <w:r w:rsidR="00D232CF">
        <w:rPr>
          <w:rFonts w:ascii="Times" w:hAnsi="Times" w:cs="Times"/>
          <w:b/>
        </w:rPr>
        <w:br/>
      </w:r>
      <w:r>
        <w:t>“</w:t>
      </w:r>
      <w:r w:rsidRPr="00C906A9">
        <w:t>Homogeneous catalyst systems for the hydrodeoxygenation of sugar-derived substrates. Insights into the principles, opportunities and challenges of catalyst design.</w:t>
      </w:r>
      <w:r>
        <w:t>”</w:t>
      </w:r>
    </w:p>
    <w:p w14:paraId="60F11C8B" w14:textId="77777777" w:rsidR="005B63AC" w:rsidRPr="005B63AC" w:rsidRDefault="005B63AC" w:rsidP="003A6A0F">
      <w:pPr>
        <w:spacing w:after="100" w:afterAutospacing="1"/>
        <w:ind w:left="0"/>
      </w:pPr>
      <w:r w:rsidRPr="005B63AC">
        <w:t>March 2018</w:t>
      </w:r>
      <w:r w:rsidRPr="005B63AC">
        <w:br/>
      </w:r>
      <w:r w:rsidRPr="005B63AC">
        <w:rPr>
          <w:b/>
        </w:rPr>
        <w:t>Los Alamos National Laboratory, NM, USA</w:t>
      </w:r>
      <w:r w:rsidRPr="005B63AC">
        <w:rPr>
          <w:b/>
        </w:rPr>
        <w:br/>
      </w:r>
      <w:r w:rsidR="00DF73A9">
        <w:t>“</w:t>
      </w:r>
      <w:r w:rsidRPr="005B63AC">
        <w:t>Homogeneous catalyst systems for the hydrodeoxygenation (HDO) of sugar-derived substrates. Insights into the principles, opportunities and challenges of catalyst design.</w:t>
      </w:r>
      <w:r w:rsidR="00DF73A9">
        <w:t>”</w:t>
      </w:r>
    </w:p>
    <w:p w14:paraId="1CE0F4DD" w14:textId="77777777" w:rsidR="002D5761" w:rsidRDefault="002D5761" w:rsidP="003A6A0F">
      <w:pPr>
        <w:spacing w:after="100" w:afterAutospacing="1"/>
        <w:ind w:left="0"/>
      </w:pPr>
      <w:r w:rsidRPr="005B63AC">
        <w:t>May 2018</w:t>
      </w:r>
      <w:r w:rsidRPr="005B63AC">
        <w:br/>
      </w:r>
      <w:r w:rsidRPr="005B63AC">
        <w:rPr>
          <w:b/>
        </w:rPr>
        <w:t xml:space="preserve">2nd Bauxite Residue </w:t>
      </w:r>
      <w:proofErr w:type="spellStart"/>
      <w:r w:rsidRPr="005B63AC">
        <w:rPr>
          <w:b/>
        </w:rPr>
        <w:t>Valorisation</w:t>
      </w:r>
      <w:proofErr w:type="spellEnd"/>
      <w:r w:rsidRPr="005B63AC">
        <w:rPr>
          <w:b/>
        </w:rPr>
        <w:t xml:space="preserve"> and Best Practices,</w:t>
      </w:r>
      <w:r w:rsidRPr="005B63AC">
        <w:t xml:space="preserve"> </w:t>
      </w:r>
      <w:r w:rsidRPr="005B63AC">
        <w:rPr>
          <w:b/>
        </w:rPr>
        <w:t>Athens, Greece.</w:t>
      </w:r>
      <w:r>
        <w:br/>
      </w:r>
      <w:r w:rsidR="00DF73A9">
        <w:t>“</w:t>
      </w:r>
      <w:r>
        <w:t xml:space="preserve">Looking for acidity </w:t>
      </w:r>
      <w:r w:rsidRPr="005B63AC">
        <w:t xml:space="preserve">– or – the case of the missing chlorine: an option for a global closed loop alkalinity-acidity cycle for </w:t>
      </w:r>
      <w:r w:rsidR="000A6F65">
        <w:t>bauxite residue neutralization.</w:t>
      </w:r>
      <w:r w:rsidR="00DF73A9">
        <w:t>”</w:t>
      </w:r>
    </w:p>
    <w:p w14:paraId="7D1E7921" w14:textId="77777777" w:rsidR="000A6F65" w:rsidRPr="000A6F65" w:rsidRDefault="000A6F65" w:rsidP="000A6F65">
      <w:pPr>
        <w:spacing w:after="100" w:afterAutospacing="1"/>
        <w:ind w:left="0"/>
        <w:rPr>
          <w:b/>
        </w:rPr>
      </w:pPr>
      <w:r>
        <w:t>September 2019</w:t>
      </w:r>
      <w:r>
        <w:br/>
      </w:r>
      <w:proofErr w:type="spellStart"/>
      <w:r w:rsidRPr="000A6F65">
        <w:rPr>
          <w:b/>
        </w:rPr>
        <w:t>CatBior</w:t>
      </w:r>
      <w:proofErr w:type="spellEnd"/>
      <w:r w:rsidRPr="000A6F65">
        <w:rPr>
          <w:b/>
        </w:rPr>
        <w:t xml:space="preserve"> 2019, Turku, Finland</w:t>
      </w:r>
      <w:r>
        <w:rPr>
          <w:b/>
        </w:rPr>
        <w:br/>
      </w:r>
      <w:r w:rsidR="0042786C">
        <w:t>“</w:t>
      </w:r>
      <w:r>
        <w:t xml:space="preserve">Are sugar alcohols or </w:t>
      </w:r>
      <w:proofErr w:type="spellStart"/>
      <w:r>
        <w:t>furanics</w:t>
      </w:r>
      <w:proofErr w:type="spellEnd"/>
      <w:r>
        <w:t xml:space="preserve"> the better starting point for hydrodeoxygenation to high-value </w:t>
      </w:r>
      <w:proofErr w:type="gramStart"/>
      <w:r>
        <w:t>chemicals ?</w:t>
      </w:r>
      <w:proofErr w:type="gramEnd"/>
      <w:r w:rsidR="0042786C">
        <w:t>”</w:t>
      </w:r>
    </w:p>
    <w:p w14:paraId="1519E5B2" w14:textId="77777777" w:rsidR="000A6F65" w:rsidRPr="005B63AC" w:rsidRDefault="000A6F65" w:rsidP="000A6F65">
      <w:pPr>
        <w:spacing w:after="100" w:afterAutospacing="1"/>
        <w:ind w:left="0"/>
      </w:pPr>
    </w:p>
    <w:p w14:paraId="1D8D9723" w14:textId="77777777" w:rsidR="002D4E7B" w:rsidRDefault="002D4E7B" w:rsidP="003A6A0F">
      <w:pPr>
        <w:ind w:left="0"/>
        <w:rPr>
          <w:rFonts w:ascii="Helvetica" w:hAnsi="Helvetica" w:cs="Helvetica"/>
          <w:b/>
          <w:bCs/>
          <w:sz w:val="27"/>
          <w:szCs w:val="27"/>
        </w:rPr>
      </w:pPr>
    </w:p>
    <w:p w14:paraId="5BEBD967" w14:textId="77777777" w:rsidR="00FA3153" w:rsidRPr="00FE347D" w:rsidRDefault="00FC15F6" w:rsidP="003A6A0F">
      <w:pPr>
        <w:ind w:left="0"/>
      </w:pPr>
      <w:r>
        <w:rPr>
          <w:rFonts w:ascii="Helvetica" w:hAnsi="Helvetica" w:cs="Helvetica"/>
          <w:b/>
          <w:bCs/>
          <w:sz w:val="27"/>
          <w:szCs w:val="27"/>
        </w:rPr>
        <w:br w:type="page"/>
      </w:r>
      <w:r w:rsidR="00FA3153" w:rsidRPr="00FE347D">
        <w:rPr>
          <w:rFonts w:ascii="Helvetica" w:hAnsi="Helvetica" w:cs="Helvetica"/>
          <w:b/>
          <w:bCs/>
          <w:sz w:val="27"/>
          <w:szCs w:val="27"/>
        </w:rPr>
        <w:lastRenderedPageBreak/>
        <w:t>Contributed Presentations</w:t>
      </w:r>
    </w:p>
    <w:p w14:paraId="02002D66" w14:textId="77777777" w:rsidR="00FA3153" w:rsidRDefault="00FA3153" w:rsidP="003A6A0F">
      <w:pPr>
        <w:pStyle w:val="NormalWeb"/>
        <w:spacing w:after="0"/>
        <w:ind w:left="0"/>
      </w:pPr>
      <w:r>
        <w:rPr>
          <w:rFonts w:ascii="Times" w:hAnsi="Times" w:cs="Times"/>
        </w:rPr>
        <w:t xml:space="preserve">May 2000 </w:t>
      </w:r>
      <w:r>
        <w:rPr>
          <w:rFonts w:ascii="Times" w:hAnsi="Times" w:cs="Times"/>
          <w:b/>
          <w:bCs/>
        </w:rPr>
        <w:t>CSC2000 Meeting, Calgary, AB</w:t>
      </w:r>
      <w:r>
        <w:rPr>
          <w:rFonts w:ascii="Times" w:hAnsi="Times" w:cs="Times"/>
        </w:rPr>
        <w:t xml:space="preserve"> </w:t>
      </w:r>
      <w:r w:rsidR="00D232CF">
        <w:br/>
      </w:r>
      <w:r>
        <w:rPr>
          <w:rFonts w:ascii="Times" w:hAnsi="Times" w:cs="Times"/>
          <w:color w:val="000000"/>
        </w:rPr>
        <w:t xml:space="preserve">“Ruthenium, palladium, rhodium, and iridium catalyzed silane </w:t>
      </w:r>
      <w:proofErr w:type="spellStart"/>
      <w:r>
        <w:rPr>
          <w:rFonts w:ascii="Times" w:hAnsi="Times" w:cs="Times"/>
          <w:color w:val="000000"/>
        </w:rPr>
        <w:t>alcoholysis</w:t>
      </w:r>
      <w:proofErr w:type="spellEnd"/>
      <w:r>
        <w:rPr>
          <w:rFonts w:ascii="Times" w:hAnsi="Times" w:cs="Times"/>
          <w:color w:val="000000"/>
        </w:rPr>
        <w:t xml:space="preserve"> in a highly polar solvent - detailed reinvestigation of the </w:t>
      </w:r>
      <w:proofErr w:type="spellStart"/>
      <w:proofErr w:type="gramStart"/>
      <w:r>
        <w:rPr>
          <w:rFonts w:ascii="Times" w:hAnsi="Times" w:cs="Times"/>
          <w:color w:val="000000"/>
        </w:rPr>
        <w:t>Ru</w:t>
      </w:r>
      <w:r>
        <w:rPr>
          <w:rFonts w:ascii="Times" w:hAnsi="Times" w:cs="Times"/>
          <w:color w:val="000000"/>
          <w:vertAlign w:val="subscript"/>
        </w:rPr>
        <w:t>w</w:t>
      </w:r>
      <w:r>
        <w:rPr>
          <w:rFonts w:ascii="Times" w:hAnsi="Times" w:cs="Times"/>
          <w:color w:val="000000"/>
        </w:rPr>
        <w:t>Cl</w:t>
      </w:r>
      <w:r>
        <w:rPr>
          <w:rFonts w:ascii="Times" w:hAnsi="Times" w:cs="Times"/>
          <w:color w:val="000000"/>
          <w:vertAlign w:val="subscript"/>
        </w:rPr>
        <w:t>x</w:t>
      </w:r>
      <w:proofErr w:type="spellEnd"/>
      <w:r>
        <w:rPr>
          <w:rFonts w:ascii="Times" w:hAnsi="Times" w:cs="Times"/>
          <w:color w:val="000000"/>
        </w:rPr>
        <w:t>(</w:t>
      </w:r>
      <w:proofErr w:type="gramEnd"/>
      <w:r>
        <w:rPr>
          <w:rFonts w:ascii="Times" w:hAnsi="Times" w:cs="Times"/>
          <w:color w:val="000000"/>
        </w:rPr>
        <w:t>CO)</w:t>
      </w:r>
      <w:r>
        <w:rPr>
          <w:rFonts w:ascii="Times" w:hAnsi="Times" w:cs="Times"/>
          <w:color w:val="000000"/>
          <w:vertAlign w:val="subscript"/>
        </w:rPr>
        <w:t>y</w:t>
      </w:r>
      <w:r>
        <w:rPr>
          <w:rFonts w:ascii="Times" w:hAnsi="Times" w:cs="Times"/>
          <w:color w:val="000000"/>
        </w:rPr>
        <w:t>(PMe</w:t>
      </w:r>
      <w:r>
        <w:rPr>
          <w:rFonts w:ascii="Times" w:hAnsi="Times" w:cs="Times"/>
          <w:color w:val="000000"/>
          <w:vertAlign w:val="subscript"/>
        </w:rPr>
        <w:t>3</w:t>
      </w:r>
      <w:r>
        <w:rPr>
          <w:rFonts w:ascii="Times" w:hAnsi="Times" w:cs="Times"/>
          <w:color w:val="000000"/>
        </w:rPr>
        <w:t>)</w:t>
      </w:r>
      <w:r>
        <w:rPr>
          <w:rFonts w:ascii="Times" w:hAnsi="Times" w:cs="Times"/>
          <w:color w:val="000000"/>
          <w:vertAlign w:val="subscript"/>
        </w:rPr>
        <w:t>z</w:t>
      </w:r>
      <w:r>
        <w:rPr>
          <w:rFonts w:ascii="Times" w:hAnsi="Times" w:cs="Times"/>
          <w:color w:val="000000"/>
        </w:rPr>
        <w:t xml:space="preserve"> catalyst system.”</w:t>
      </w:r>
    </w:p>
    <w:p w14:paraId="5BDA4186" w14:textId="77777777" w:rsidR="00FA3153" w:rsidRDefault="00FA3153" w:rsidP="003A6A0F">
      <w:pPr>
        <w:pStyle w:val="NormalWeb"/>
        <w:spacing w:after="0"/>
        <w:ind w:left="0"/>
      </w:pPr>
      <w:r>
        <w:rPr>
          <w:rFonts w:ascii="Times" w:hAnsi="Times" w:cs="Times"/>
          <w:color w:val="000000"/>
        </w:rPr>
        <w:t xml:space="preserve">May 2001 </w:t>
      </w:r>
      <w:r>
        <w:rPr>
          <w:rFonts w:ascii="Times" w:hAnsi="Times" w:cs="Times"/>
          <w:b/>
          <w:bCs/>
          <w:color w:val="000000"/>
        </w:rPr>
        <w:t>CSC2001 Meeting, Montreal, QC</w:t>
      </w:r>
      <w:r w:rsidR="00D232CF">
        <w:br/>
      </w:r>
      <w:r>
        <w:rPr>
          <w:rFonts w:ascii="Times" w:hAnsi="Times" w:cs="Times"/>
        </w:rPr>
        <w:t xml:space="preserve">“Palladium Catalyzed </w:t>
      </w:r>
      <w:proofErr w:type="spellStart"/>
      <w:r>
        <w:rPr>
          <w:rFonts w:ascii="Times" w:hAnsi="Times" w:cs="Times"/>
        </w:rPr>
        <w:t>Transfervinylations</w:t>
      </w:r>
      <w:proofErr w:type="spellEnd"/>
      <w:r>
        <w:rPr>
          <w:rFonts w:ascii="Times" w:hAnsi="Times" w:cs="Times"/>
        </w:rPr>
        <w:t xml:space="preserve"> of Simple Monosaccharides”</w:t>
      </w:r>
    </w:p>
    <w:p w14:paraId="5F10969C" w14:textId="77777777" w:rsidR="00FA3153" w:rsidRDefault="00FA3153" w:rsidP="003A6A0F">
      <w:pPr>
        <w:pStyle w:val="NormalWeb"/>
        <w:spacing w:after="0"/>
        <w:ind w:left="0"/>
      </w:pPr>
      <w:r>
        <w:rPr>
          <w:rFonts w:ascii="Times" w:hAnsi="Times" w:cs="Times"/>
        </w:rPr>
        <w:t xml:space="preserve">June 2002 </w:t>
      </w:r>
      <w:r>
        <w:rPr>
          <w:rFonts w:ascii="Times" w:hAnsi="Times" w:cs="Times"/>
          <w:b/>
          <w:bCs/>
        </w:rPr>
        <w:t xml:space="preserve">CSC2002 Meeting, Vancouver, BC </w:t>
      </w:r>
      <w:r w:rsidR="00D232CF">
        <w:rPr>
          <w:rFonts w:ascii="Times" w:hAnsi="Times" w:cs="Times"/>
          <w:b/>
          <w:bCs/>
        </w:rPr>
        <w:br/>
      </w:r>
      <w:r>
        <w:rPr>
          <w:rFonts w:ascii="Times" w:hAnsi="Times" w:cs="Times"/>
          <w:b/>
          <w:bCs/>
        </w:rPr>
        <w:t>“</w:t>
      </w:r>
      <w:r>
        <w:rPr>
          <w:rFonts w:ascii="Times" w:hAnsi="Times" w:cs="Times"/>
        </w:rPr>
        <w:t xml:space="preserve">Regioselective </w:t>
      </w:r>
      <w:proofErr w:type="spellStart"/>
      <w:r>
        <w:rPr>
          <w:rFonts w:ascii="Times" w:hAnsi="Times" w:cs="Times"/>
        </w:rPr>
        <w:t>Silylation</w:t>
      </w:r>
      <w:proofErr w:type="spellEnd"/>
      <w:r>
        <w:rPr>
          <w:rFonts w:ascii="Times" w:hAnsi="Times" w:cs="Times"/>
        </w:rPr>
        <w:t xml:space="preserve"> of Sugars through Palladium Nano Particle Catalyzed Silane </w:t>
      </w:r>
      <w:proofErr w:type="spellStart"/>
      <w:r>
        <w:rPr>
          <w:rFonts w:ascii="Times" w:hAnsi="Times" w:cs="Times"/>
        </w:rPr>
        <w:t>Alcoholysis</w:t>
      </w:r>
      <w:proofErr w:type="spellEnd"/>
      <w:r>
        <w:rPr>
          <w:rFonts w:ascii="Times" w:hAnsi="Times" w:cs="Times"/>
        </w:rPr>
        <w:t>.”</w:t>
      </w:r>
    </w:p>
    <w:p w14:paraId="1A6EC2DB" w14:textId="77777777" w:rsidR="00FA3153" w:rsidRDefault="00FA3153" w:rsidP="003A6A0F">
      <w:pPr>
        <w:pStyle w:val="NormalWeb"/>
        <w:spacing w:after="0"/>
        <w:ind w:left="0"/>
      </w:pPr>
      <w:r>
        <w:rPr>
          <w:color w:val="000000"/>
          <w:lang w:val="en"/>
        </w:rPr>
        <w:t xml:space="preserve">July 2002 </w:t>
      </w:r>
      <w:r>
        <w:rPr>
          <w:b/>
          <w:bCs/>
          <w:color w:val="000000"/>
          <w:lang w:val="en"/>
        </w:rPr>
        <w:t>Gordon Research Conference on Organometallics, Newport, RI</w:t>
      </w:r>
      <w:r w:rsidR="00D232CF">
        <w:br/>
      </w:r>
      <w:r>
        <w:rPr>
          <w:color w:val="000000"/>
          <w:lang w:val="en"/>
        </w:rPr>
        <w:t>"Palladium Catalyzed Transfer Vinylations – Principle, Mechanism and Application to Synthetic Carbohydrate Chemistry"</w:t>
      </w:r>
    </w:p>
    <w:p w14:paraId="2635F96B" w14:textId="77777777" w:rsidR="00FA3153" w:rsidRDefault="00FA3153" w:rsidP="00D232CF">
      <w:pPr>
        <w:pStyle w:val="NormalWeb"/>
        <w:spacing w:after="187"/>
        <w:ind w:left="0"/>
      </w:pPr>
      <w:r>
        <w:rPr>
          <w:color w:val="000000"/>
          <w:lang w:val="en"/>
        </w:rPr>
        <w:t xml:space="preserve">May 2004 </w:t>
      </w:r>
      <w:r>
        <w:rPr>
          <w:b/>
          <w:bCs/>
          <w:color w:val="000000"/>
          <w:lang w:val="en"/>
        </w:rPr>
        <w:t>18th Canadian Symposium on Catalysis, Montreal, QC</w:t>
      </w:r>
      <w:r w:rsidR="00D232CF">
        <w:br/>
      </w:r>
      <w:r>
        <w:rPr>
          <w:color w:val="000000"/>
          <w:lang w:val="en"/>
        </w:rPr>
        <w:t xml:space="preserve">"Approaches to the Catalytic Ionic Hydrogenation and Hydrogenolysis of Carbohydrate Polyols to </w:t>
      </w:r>
      <w:r>
        <w:rPr>
          <w:rFonts w:ascii="Symbol" w:hAnsi="Symbol"/>
          <w:color w:val="000000"/>
          <w:lang w:val="en"/>
        </w:rPr>
        <w:sym w:font="Symbol" w:char="F077"/>
      </w:r>
      <w:r>
        <w:rPr>
          <w:rFonts w:ascii="Symbol" w:hAnsi="Symbol"/>
          <w:color w:val="000000"/>
          <w:lang w:val="en"/>
        </w:rPr>
        <w:sym w:font="Symbol" w:char="F02C"/>
      </w:r>
      <w:r>
        <w:rPr>
          <w:rFonts w:ascii="Symbol" w:hAnsi="Symbol"/>
          <w:color w:val="000000"/>
          <w:lang w:val="en"/>
        </w:rPr>
        <w:sym w:font="Symbol" w:char="F061"/>
      </w:r>
      <w:r>
        <w:rPr>
          <w:color w:val="000000"/>
          <w:lang w:val="en"/>
        </w:rPr>
        <w:t>-Diols."</w:t>
      </w:r>
    </w:p>
    <w:p w14:paraId="7FAE37A3" w14:textId="77777777" w:rsidR="00FA3153" w:rsidRDefault="00FA3153" w:rsidP="00D232CF">
      <w:pPr>
        <w:pStyle w:val="NormalWeb"/>
        <w:spacing w:after="187"/>
        <w:ind w:left="0"/>
      </w:pPr>
      <w:r>
        <w:t xml:space="preserve">May 2008 </w:t>
      </w:r>
      <w:r>
        <w:rPr>
          <w:b/>
          <w:bCs/>
        </w:rPr>
        <w:t>CSC Meeting, Edmonton, AB</w:t>
      </w:r>
      <w:r w:rsidR="00D232CF">
        <w:br/>
      </w:r>
      <w:r>
        <w:t>“Organometallic Group 8 Metal Complexes as Homogeneous Ionic Hydrogenation and Hydrogenolysis Catalysts for the Deoxygenation of Biomass to Petrochemicals – Opportunities, Challenges, Strategies and the Story so far…</w:t>
      </w:r>
      <w:r>
        <w:rPr>
          <w:color w:val="000000"/>
          <w:lang w:val="en"/>
        </w:rPr>
        <w:t> “</w:t>
      </w:r>
    </w:p>
    <w:p w14:paraId="59996A24" w14:textId="77777777" w:rsidR="00FA3153" w:rsidRDefault="00FA3153" w:rsidP="003A6A0F">
      <w:pPr>
        <w:pStyle w:val="NormalWeb"/>
        <w:spacing w:after="0"/>
        <w:ind w:left="0"/>
      </w:pPr>
      <w:r>
        <w:rPr>
          <w:color w:val="000000"/>
          <w:lang w:val="en"/>
        </w:rPr>
        <w:t xml:space="preserve">June 2009 </w:t>
      </w:r>
      <w:r>
        <w:rPr>
          <w:b/>
          <w:bCs/>
          <w:color w:val="000000"/>
          <w:lang w:val="en"/>
        </w:rPr>
        <w:t>CSC Meeting, Hamilton, ON</w:t>
      </w:r>
      <w:r w:rsidR="00D232CF">
        <w:br/>
      </w:r>
      <w:r>
        <w:rPr>
          <w:b/>
          <w:bCs/>
          <w:color w:val="000000"/>
          <w:lang w:val="en"/>
        </w:rPr>
        <w:t>“</w:t>
      </w:r>
      <w:r>
        <w:t>Total Catalytic Deoxygenation of Glycerol by the Acid-, Water- and Thermally Stable Ruthenium Complexes [Ru(R-</w:t>
      </w:r>
      <w:proofErr w:type="spellStart"/>
      <w:proofErr w:type="gramStart"/>
      <w:r>
        <w:t>terpy</w:t>
      </w:r>
      <w:proofErr w:type="spellEnd"/>
      <w:r>
        <w:t>)(</w:t>
      </w:r>
      <w:proofErr w:type="gramEnd"/>
      <w:r>
        <w:t>H</w:t>
      </w:r>
      <w:r>
        <w:rPr>
          <w:vertAlign w:val="subscript"/>
        </w:rPr>
        <w:t>2</w:t>
      </w:r>
      <w:r>
        <w:t>O)</w:t>
      </w:r>
      <w:r>
        <w:rPr>
          <w:vertAlign w:val="subscript"/>
        </w:rPr>
        <w:t>3</w:t>
      </w:r>
      <w:r>
        <w:t>](</w:t>
      </w:r>
      <w:proofErr w:type="spellStart"/>
      <w:r>
        <w:t>OTf</w:t>
      </w:r>
      <w:proofErr w:type="spellEnd"/>
      <w:r>
        <w:t>)</w:t>
      </w:r>
      <w:r>
        <w:rPr>
          <w:vertAlign w:val="subscript"/>
        </w:rPr>
        <w:t>2</w:t>
      </w:r>
      <w:r>
        <w:t>, R = H, 4’-Ph.”</w:t>
      </w:r>
    </w:p>
    <w:p w14:paraId="6D89BFB7" w14:textId="77777777" w:rsidR="00DF73A9" w:rsidRDefault="00DF73A9" w:rsidP="00DF73A9">
      <w:pPr>
        <w:spacing w:after="100" w:afterAutospacing="1"/>
        <w:ind w:left="0"/>
      </w:pPr>
      <w:r>
        <w:t>October 2018</w:t>
      </w:r>
      <w:r>
        <w:br/>
      </w:r>
      <w:r w:rsidRPr="000A6F65">
        <w:rPr>
          <w:b/>
        </w:rPr>
        <w:t>68th Canadian Chemical Engineering Conference, Toronto, Canada</w:t>
      </w:r>
      <w:r>
        <w:rPr>
          <w:b/>
        </w:rPr>
        <w:t>.</w:t>
      </w:r>
      <w:r>
        <w:br/>
      </w:r>
      <w:r w:rsidR="0042786C">
        <w:t>“</w:t>
      </w:r>
      <w:proofErr w:type="spellStart"/>
      <w:r>
        <w:t>Furanics</w:t>
      </w:r>
      <w:proofErr w:type="spellEnd"/>
      <w:r>
        <w:t xml:space="preserve"> or Sugar </w:t>
      </w:r>
      <w:proofErr w:type="gramStart"/>
      <w:r>
        <w:t>Alcohols ?</w:t>
      </w:r>
      <w:proofErr w:type="gramEnd"/>
      <w:r>
        <w:t xml:space="preserve"> Opportunities and challenges in the </w:t>
      </w:r>
      <w:r>
        <w:br/>
        <w:t>hetero- vs homogeneously catalyzed hydrodeoxygenation of sugar derivatives.</w:t>
      </w:r>
      <w:r w:rsidR="0042786C">
        <w:t>”</w:t>
      </w:r>
    </w:p>
    <w:p w14:paraId="588CCB1C" w14:textId="77777777" w:rsidR="00DF73A9" w:rsidRDefault="00DF73A9" w:rsidP="00DF73A9">
      <w:pPr>
        <w:spacing w:after="100" w:afterAutospacing="1"/>
        <w:ind w:left="0"/>
      </w:pPr>
      <w:r>
        <w:t>and</w:t>
      </w:r>
    </w:p>
    <w:p w14:paraId="2C58E649" w14:textId="77777777" w:rsidR="00DF73A9" w:rsidRDefault="0042786C" w:rsidP="00DF73A9">
      <w:pPr>
        <w:spacing w:after="100" w:afterAutospacing="1"/>
        <w:ind w:left="0"/>
      </w:pPr>
      <w:r>
        <w:t>“</w:t>
      </w:r>
      <w:r w:rsidR="00DF73A9">
        <w:t>Looking for acidity – or – the case of the missing chlorine: an option for a global closed loop alkalinity-acidity cycle for bauxite residue neutralization.</w:t>
      </w:r>
      <w:r>
        <w:t>”</w:t>
      </w:r>
    </w:p>
    <w:p w14:paraId="698754AF" w14:textId="77777777" w:rsidR="00FA3153" w:rsidRDefault="00FC15F6" w:rsidP="003A6A0F">
      <w:pPr>
        <w:pStyle w:val="NormalWeb"/>
        <w:spacing w:after="187"/>
        <w:ind w:left="0"/>
      </w:pPr>
      <w:r>
        <w:rPr>
          <w:rFonts w:ascii="Helvetica" w:hAnsi="Helvetica" w:cs="Helvetica"/>
          <w:b/>
          <w:bCs/>
          <w:sz w:val="27"/>
          <w:szCs w:val="27"/>
        </w:rPr>
        <w:br w:type="page"/>
      </w:r>
      <w:r w:rsidR="001C2189">
        <w:rPr>
          <w:rFonts w:ascii="Helvetica" w:hAnsi="Helvetica" w:cs="Helvetica"/>
          <w:b/>
          <w:bCs/>
          <w:sz w:val="27"/>
          <w:szCs w:val="27"/>
        </w:rPr>
        <w:lastRenderedPageBreak/>
        <w:t>P</w:t>
      </w:r>
      <w:r w:rsidR="00FA3153">
        <w:rPr>
          <w:rFonts w:ascii="Helvetica" w:hAnsi="Helvetica" w:cs="Helvetica"/>
          <w:b/>
          <w:bCs/>
          <w:sz w:val="27"/>
          <w:szCs w:val="27"/>
        </w:rPr>
        <w:t>atents</w:t>
      </w:r>
    </w:p>
    <w:p w14:paraId="07C8B96F" w14:textId="77777777" w:rsidR="00FA3153" w:rsidRDefault="00FA3153" w:rsidP="003A6A0F">
      <w:pPr>
        <w:pStyle w:val="NormalWeb"/>
        <w:spacing w:after="0"/>
        <w:ind w:left="0"/>
      </w:pPr>
      <w:r>
        <w:rPr>
          <w:rFonts w:ascii="Times" w:hAnsi="Times" w:cs="Times"/>
        </w:rPr>
        <w:t>1) “</w:t>
      </w:r>
      <w:proofErr w:type="spellStart"/>
      <w:r>
        <w:rPr>
          <w:rFonts w:ascii="Times" w:hAnsi="Times" w:cs="Times"/>
        </w:rPr>
        <w:t>Dehydroxylation</w:t>
      </w:r>
      <w:proofErr w:type="spellEnd"/>
      <w:r>
        <w:rPr>
          <w:rFonts w:ascii="Times" w:hAnsi="Times" w:cs="Times"/>
        </w:rPr>
        <w:t xml:space="preserve"> of Diols and Polyols”.</w:t>
      </w:r>
      <w:r w:rsidR="005E433A">
        <w:rPr>
          <w:rFonts w:ascii="Times" w:hAnsi="Times" w:cs="Times"/>
        </w:rPr>
        <w:br/>
      </w:r>
      <w:r>
        <w:rPr>
          <w:rFonts w:ascii="Times" w:hAnsi="Times" w:cs="Times"/>
        </w:rPr>
        <w:t>WO 0198241 (</w:t>
      </w:r>
      <w:r>
        <w:rPr>
          <w:rFonts w:ascii="Times" w:hAnsi="Times" w:cs="Times"/>
          <w:b/>
          <w:bCs/>
        </w:rPr>
        <w:t>2001</w:t>
      </w:r>
      <w:r>
        <w:rPr>
          <w:rFonts w:ascii="Times" w:hAnsi="Times" w:cs="Times"/>
        </w:rPr>
        <w:t xml:space="preserve">). Inventors: </w:t>
      </w:r>
      <w:r>
        <w:rPr>
          <w:rFonts w:ascii="Times" w:hAnsi="Times" w:cs="Times"/>
          <w:b/>
          <w:bCs/>
        </w:rPr>
        <w:t>Marcel Schlaf</w:t>
      </w:r>
      <w:r>
        <w:rPr>
          <w:rFonts w:ascii="Times" w:hAnsi="Times" w:cs="Times"/>
        </w:rPr>
        <w:t>, R. Morris Bullock, Paul J. Fagan, E. Hauptman. Patent Assignee: BNL, The DuPont Company</w:t>
      </w:r>
    </w:p>
    <w:p w14:paraId="3A7E9477" w14:textId="77777777" w:rsidR="00FA3153" w:rsidRDefault="00FA3153" w:rsidP="003A6A0F">
      <w:pPr>
        <w:pStyle w:val="NormalWeb"/>
        <w:spacing w:after="0"/>
        <w:ind w:left="0"/>
      </w:pPr>
      <w:r>
        <w:rPr>
          <w:rFonts w:ascii="Times" w:hAnsi="Times" w:cs="Times"/>
        </w:rPr>
        <w:t xml:space="preserve">2) “Catalytic Reduction of Ketones and Aldehydes Using Organometallic Ruthenium Complexes.” </w:t>
      </w:r>
      <w:r w:rsidR="005E433A">
        <w:rPr>
          <w:rFonts w:ascii="Times" w:hAnsi="Times" w:cs="Times"/>
        </w:rPr>
        <w:br/>
      </w:r>
      <w:r>
        <w:rPr>
          <w:rFonts w:ascii="Times" w:hAnsi="Times" w:cs="Times"/>
        </w:rPr>
        <w:t>WO 0198238 (</w:t>
      </w:r>
      <w:r>
        <w:rPr>
          <w:rFonts w:ascii="Times" w:hAnsi="Times" w:cs="Times"/>
          <w:b/>
          <w:bCs/>
        </w:rPr>
        <w:t>2001</w:t>
      </w:r>
      <w:r>
        <w:rPr>
          <w:rFonts w:ascii="Times" w:hAnsi="Times" w:cs="Times"/>
        </w:rPr>
        <w:t xml:space="preserve">). Inventors: </w:t>
      </w:r>
      <w:r>
        <w:rPr>
          <w:rFonts w:ascii="Times" w:hAnsi="Times" w:cs="Times"/>
          <w:b/>
          <w:bCs/>
        </w:rPr>
        <w:t>Marcel Schlaf</w:t>
      </w:r>
      <w:r>
        <w:rPr>
          <w:rFonts w:ascii="Times" w:hAnsi="Times" w:cs="Times"/>
        </w:rPr>
        <w:t>, R. Morris Bullock, Paul J. Fagan, E. Hauptman. Patent Assignee: BNL, The DuPont Company</w:t>
      </w:r>
    </w:p>
    <w:p w14:paraId="25127B77" w14:textId="77777777" w:rsidR="00FC15F6" w:rsidRDefault="005E433A" w:rsidP="003A6A0F">
      <w:pPr>
        <w:ind w:left="0"/>
        <w:rPr>
          <w:rFonts w:ascii="Times" w:hAnsi="Times" w:cs="Times"/>
        </w:rPr>
      </w:pPr>
      <w:r>
        <w:t>3) “Process for the total Deoxy</w:t>
      </w:r>
      <w:r w:rsidR="00792D44">
        <w:t>ge</w:t>
      </w:r>
      <w:r>
        <w:t>nation of Sugar Alcohols and their Dehydration Derivatives or Levulinic Acid to Alkenes and Alkanes.”</w:t>
      </w:r>
      <w:r w:rsidR="003808DF">
        <w:t xml:space="preserve"> </w:t>
      </w:r>
      <w:r w:rsidR="003808DF" w:rsidRPr="003808DF">
        <w:t xml:space="preserve">WO2013040311A1, </w:t>
      </w:r>
      <w:r w:rsidR="003808DF" w:rsidRPr="003808DF">
        <w:rPr>
          <w:b/>
        </w:rPr>
        <w:t>2013</w:t>
      </w:r>
      <w:r w:rsidR="003808DF" w:rsidRPr="003808DF">
        <w:t>.</w:t>
      </w:r>
      <w:r>
        <w:br/>
      </w:r>
      <w:r w:rsidR="003808DF">
        <w:t xml:space="preserve">Inventors: </w:t>
      </w:r>
      <w:r w:rsidR="003808DF" w:rsidRPr="003808DF">
        <w:t xml:space="preserve">Gordon, J. C.; Silks, L. A.; Sutton, A. D.; Wu, R.; </w:t>
      </w:r>
      <w:r w:rsidR="003808DF" w:rsidRPr="003808DF">
        <w:rPr>
          <w:b/>
        </w:rPr>
        <w:t>Schlaf, M.</w:t>
      </w:r>
      <w:r w:rsidR="003808DF" w:rsidRPr="003808DF">
        <w:t xml:space="preserve">; </w:t>
      </w:r>
      <w:proofErr w:type="spellStart"/>
      <w:r w:rsidR="003808DF" w:rsidRPr="003808DF">
        <w:t>Waldie</w:t>
      </w:r>
      <w:proofErr w:type="spellEnd"/>
      <w:r w:rsidR="003808DF" w:rsidRPr="003808DF">
        <w:t xml:space="preserve">, F.; West, R.; </w:t>
      </w:r>
      <w:proofErr w:type="spellStart"/>
      <w:r w:rsidR="003808DF" w:rsidRPr="003808DF">
        <w:t>Collias</w:t>
      </w:r>
      <w:proofErr w:type="spellEnd"/>
      <w:r w:rsidR="003808DF" w:rsidRPr="003808DF">
        <w:t xml:space="preserve">, D. I. Compounds and methods for the production of long chain hydrocarbons from biological sources. </w:t>
      </w:r>
      <w:r w:rsidR="003808DF">
        <w:rPr>
          <w:rFonts w:ascii="Times" w:hAnsi="Times" w:cs="Times"/>
        </w:rPr>
        <w:t>Patent Assignee: LANL</w:t>
      </w:r>
    </w:p>
    <w:p w14:paraId="51173CBA" w14:textId="77777777" w:rsidR="00FC15F6" w:rsidRDefault="00FC15F6" w:rsidP="003A6A0F">
      <w:pPr>
        <w:ind w:left="0"/>
        <w:rPr>
          <w:rFonts w:ascii="Arial" w:hAnsi="Arial" w:cs="Arial"/>
          <w:b/>
          <w:bCs/>
          <w:sz w:val="27"/>
          <w:szCs w:val="27"/>
        </w:rPr>
      </w:pPr>
    </w:p>
    <w:p w14:paraId="038183C4" w14:textId="77777777" w:rsidR="00FC15F6" w:rsidRDefault="00FC15F6" w:rsidP="003A6A0F">
      <w:pPr>
        <w:ind w:left="0"/>
        <w:rPr>
          <w:rFonts w:ascii="Arial" w:hAnsi="Arial" w:cs="Arial"/>
          <w:b/>
          <w:bCs/>
          <w:sz w:val="27"/>
          <w:szCs w:val="27"/>
        </w:rPr>
      </w:pPr>
    </w:p>
    <w:p w14:paraId="1AA8A1AA" w14:textId="77777777" w:rsidR="009437A7" w:rsidRDefault="009437A7">
      <w:pPr>
        <w:rPr>
          <w:rFonts w:ascii="Arial" w:hAnsi="Arial" w:cs="Arial"/>
          <w:b/>
          <w:bCs/>
          <w:sz w:val="27"/>
          <w:szCs w:val="27"/>
        </w:rPr>
      </w:pPr>
      <w:r>
        <w:rPr>
          <w:rFonts w:ascii="Arial" w:hAnsi="Arial" w:cs="Arial"/>
          <w:b/>
          <w:bCs/>
          <w:sz w:val="27"/>
          <w:szCs w:val="27"/>
        </w:rPr>
        <w:br w:type="page"/>
      </w:r>
    </w:p>
    <w:p w14:paraId="524EB7B8" w14:textId="77777777" w:rsidR="00FA3153" w:rsidRPr="00B26857" w:rsidRDefault="00FA3153" w:rsidP="003A6A0F">
      <w:pPr>
        <w:ind w:left="0"/>
        <w:rPr>
          <w:rFonts w:ascii="Arial" w:hAnsi="Arial" w:cs="Arial"/>
          <w:b/>
          <w:bCs/>
          <w:sz w:val="27"/>
          <w:szCs w:val="27"/>
        </w:rPr>
      </w:pPr>
      <w:r w:rsidRPr="00B26857">
        <w:rPr>
          <w:rFonts w:ascii="Arial" w:hAnsi="Arial" w:cs="Arial"/>
          <w:b/>
          <w:bCs/>
          <w:sz w:val="27"/>
          <w:szCs w:val="27"/>
        </w:rPr>
        <w:lastRenderedPageBreak/>
        <w:t>Publications</w:t>
      </w:r>
    </w:p>
    <w:p w14:paraId="30EAFA31" w14:textId="77777777" w:rsidR="00EE61CB" w:rsidRPr="00B26857" w:rsidRDefault="00EE61CB" w:rsidP="003A6A0F">
      <w:pPr>
        <w:pStyle w:val="NormalWeb"/>
        <w:spacing w:after="0"/>
        <w:ind w:left="0"/>
        <w:rPr>
          <w:rFonts w:ascii="Arial" w:hAnsi="Arial" w:cs="Arial"/>
          <w:b/>
          <w:bCs/>
          <w:sz w:val="27"/>
          <w:szCs w:val="27"/>
        </w:rPr>
      </w:pPr>
      <w:r w:rsidRPr="00B26857">
        <w:rPr>
          <w:rFonts w:ascii="Arial" w:hAnsi="Arial" w:cs="Arial"/>
          <w:b/>
          <w:bCs/>
          <w:sz w:val="27"/>
          <w:szCs w:val="27"/>
        </w:rPr>
        <w:t>Books</w:t>
      </w:r>
    </w:p>
    <w:p w14:paraId="418CF64E" w14:textId="77777777" w:rsidR="00EE61CB" w:rsidRPr="00EE61CB" w:rsidRDefault="00EE61CB" w:rsidP="003A6A0F">
      <w:pPr>
        <w:spacing w:after="100" w:afterAutospacing="1"/>
        <w:ind w:left="0"/>
      </w:pPr>
      <w:r w:rsidRPr="00EE61CB">
        <w:rPr>
          <w:b/>
          <w:bCs/>
        </w:rPr>
        <w:t xml:space="preserve">Reaction Pathways and Mechanisms in </w:t>
      </w:r>
      <w:proofErr w:type="spellStart"/>
      <w:r w:rsidRPr="00EE61CB">
        <w:rPr>
          <w:b/>
          <w:bCs/>
        </w:rPr>
        <w:t>Thermocatalytic</w:t>
      </w:r>
      <w:proofErr w:type="spellEnd"/>
      <w:r w:rsidRPr="00EE61CB">
        <w:rPr>
          <w:b/>
          <w:bCs/>
        </w:rPr>
        <w:t xml:space="preserve"> Biomass Conversion Volume I:</w:t>
      </w:r>
      <w:r w:rsidRPr="00EE61CB">
        <w:br/>
        <w:t xml:space="preserve">Cellulose Structure, Depolymerization and Conversion by Heterogeneous Catalysts Editors: </w:t>
      </w:r>
      <w:r w:rsidRPr="00EE61CB">
        <w:rPr>
          <w:b/>
          <w:bCs/>
        </w:rPr>
        <w:t>Marcel Schlaf</w:t>
      </w:r>
      <w:r w:rsidRPr="00EE61CB">
        <w:t xml:space="preserve">, Z. Conrad Zhang, Springer 2015, ISBN: 978-981-287-687-4 (Print) </w:t>
      </w:r>
      <w:hyperlink r:id="rId11" w:history="1">
        <w:r w:rsidRPr="00EE61CB">
          <w:rPr>
            <w:color w:val="0000FF"/>
            <w:u w:val="single"/>
          </w:rPr>
          <w:t>978-981-287-688-1 (Online)</w:t>
        </w:r>
      </w:hyperlink>
    </w:p>
    <w:p w14:paraId="57D1D345" w14:textId="77777777" w:rsidR="00EE61CB" w:rsidRPr="00EE61CB" w:rsidRDefault="00EE61CB" w:rsidP="003A6A0F">
      <w:pPr>
        <w:spacing w:after="100" w:afterAutospacing="1"/>
        <w:ind w:left="0"/>
      </w:pPr>
      <w:r w:rsidRPr="00EE61CB">
        <w:rPr>
          <w:b/>
          <w:bCs/>
        </w:rPr>
        <w:t xml:space="preserve">Reaction Pathways and Mechanisms in </w:t>
      </w:r>
      <w:proofErr w:type="spellStart"/>
      <w:r w:rsidRPr="00EE61CB">
        <w:rPr>
          <w:b/>
          <w:bCs/>
        </w:rPr>
        <w:t>Thermocatalytic</w:t>
      </w:r>
      <w:proofErr w:type="spellEnd"/>
      <w:r w:rsidRPr="00EE61CB">
        <w:rPr>
          <w:b/>
          <w:bCs/>
        </w:rPr>
        <w:t xml:space="preserve"> Biomass Conversion Volume II:</w:t>
      </w:r>
      <w:r w:rsidRPr="00EE61CB">
        <w:br/>
        <w:t xml:space="preserve">Homogeneously Catalyzed Transformations, Acrylics from Biomass, Theoretical Aspects, Lignin Valorization and Pyrolysis Pathways Editors: </w:t>
      </w:r>
      <w:r w:rsidRPr="00EE61CB">
        <w:rPr>
          <w:b/>
          <w:bCs/>
        </w:rPr>
        <w:t>Schlaf, Marcel</w:t>
      </w:r>
      <w:r w:rsidRPr="00EE61CB">
        <w:t>, Zhang, Z. Conrad (Eds.)</w:t>
      </w:r>
      <w:r w:rsidRPr="00EE61CB">
        <w:br/>
        <w:t xml:space="preserve">Springer 2015, </w:t>
      </w:r>
      <w:hyperlink r:id="rId12" w:history="1">
        <w:r w:rsidRPr="00EE61CB">
          <w:rPr>
            <w:color w:val="0000FF"/>
            <w:u w:val="single"/>
          </w:rPr>
          <w:t>ISBN 978-981-287-769-7</w:t>
        </w:r>
      </w:hyperlink>
    </w:p>
    <w:p w14:paraId="27A2DC1A" w14:textId="77777777" w:rsidR="00EE61CB" w:rsidRDefault="00FC15F6" w:rsidP="003A6A0F">
      <w:pPr>
        <w:pStyle w:val="NormalWeb"/>
        <w:spacing w:after="0"/>
        <w:ind w:left="0"/>
        <w:rPr>
          <w:rFonts w:ascii="Helvetica" w:hAnsi="Helvetica" w:cs="Helvetica"/>
          <w:b/>
          <w:bCs/>
          <w:sz w:val="27"/>
          <w:szCs w:val="27"/>
        </w:rPr>
      </w:pPr>
      <w:r>
        <w:rPr>
          <w:rFonts w:ascii="Helvetica" w:hAnsi="Helvetica" w:cs="Helvetica"/>
          <w:b/>
          <w:bCs/>
          <w:sz w:val="27"/>
          <w:szCs w:val="27"/>
        </w:rPr>
        <w:br w:type="page"/>
      </w:r>
      <w:r w:rsidR="00EE61CB">
        <w:rPr>
          <w:rFonts w:ascii="Helvetica" w:hAnsi="Helvetica" w:cs="Helvetica"/>
          <w:b/>
          <w:bCs/>
          <w:sz w:val="27"/>
          <w:szCs w:val="27"/>
        </w:rPr>
        <w:lastRenderedPageBreak/>
        <w:t>Refereed Papers</w:t>
      </w:r>
    </w:p>
    <w:p w14:paraId="2DE2A9B6" w14:textId="77777777" w:rsidR="001C2189" w:rsidRPr="007C3BAA" w:rsidRDefault="001C2189" w:rsidP="001C2189">
      <w:pPr>
        <w:spacing w:after="100" w:afterAutospacing="1"/>
        <w:ind w:left="0"/>
      </w:pPr>
      <w:r>
        <w:t xml:space="preserve">53) </w:t>
      </w:r>
      <w:r w:rsidR="009764C4" w:rsidRPr="00EE61CB">
        <w:rPr>
          <w:i/>
        </w:rPr>
        <w:t>By invitation</w:t>
      </w:r>
      <w:r w:rsidR="009764C4">
        <w:rPr>
          <w:i/>
        </w:rPr>
        <w:t>:</w:t>
      </w:r>
      <w:r w:rsidR="009764C4">
        <w:rPr>
          <w:i/>
        </w:rPr>
        <w:br/>
      </w:r>
      <w:r>
        <w:t xml:space="preserve">Elise M.-J. </w:t>
      </w:r>
      <w:proofErr w:type="spellStart"/>
      <w:r>
        <w:t>Banz</w:t>
      </w:r>
      <w:proofErr w:type="spellEnd"/>
      <w:r>
        <w:t xml:space="preserve"> Chung, Maryanne K. Stones, Elnaz </w:t>
      </w:r>
      <w:proofErr w:type="spellStart"/>
      <w:r>
        <w:t>Latifi</w:t>
      </w:r>
      <w:proofErr w:type="spellEnd"/>
      <w:r>
        <w:t xml:space="preserve">, Cameron Moore, Andrew D. Sutton, Gary </w:t>
      </w:r>
      <w:proofErr w:type="spellStart"/>
      <w:r>
        <w:t>Umphrey</w:t>
      </w:r>
      <w:proofErr w:type="spellEnd"/>
      <w:r>
        <w:t xml:space="preserve">, Dmitriy V. </w:t>
      </w:r>
      <w:proofErr w:type="spellStart"/>
      <w:r>
        <w:t>Soldatov</w:t>
      </w:r>
      <w:proofErr w:type="spellEnd"/>
      <w:r>
        <w:t>, and Marcel Schlaf.</w:t>
      </w:r>
      <w:r>
        <w:br/>
        <w:t xml:space="preserve">“Ruthenium </w:t>
      </w:r>
      <w:proofErr w:type="spellStart"/>
      <w:r>
        <w:t>triphos</w:t>
      </w:r>
      <w:proofErr w:type="spellEnd"/>
      <w:r>
        <w:t xml:space="preserve"> complexes [Ru(X(CH</w:t>
      </w:r>
      <w:r w:rsidRPr="001C2189">
        <w:rPr>
          <w:vertAlign w:val="subscript"/>
        </w:rPr>
        <w:t>2</w:t>
      </w:r>
      <w:r>
        <w:t>PPh</w:t>
      </w:r>
      <w:r w:rsidRPr="001C2189">
        <w:rPr>
          <w:vertAlign w:val="subscript"/>
        </w:rPr>
        <w:t>2</w:t>
      </w:r>
      <w:r>
        <w:t>)</w:t>
      </w:r>
      <w:r w:rsidRPr="001C2189">
        <w:rPr>
          <w:vertAlign w:val="subscript"/>
        </w:rPr>
        <w:t>3</w:t>
      </w:r>
      <w:r>
        <w:t>-κ</w:t>
      </w:r>
      <w:r w:rsidRPr="001C2189">
        <w:rPr>
          <w:vertAlign w:val="superscript"/>
        </w:rPr>
        <w:t>3</w:t>
      </w:r>
      <w:r>
        <w:t>-P)(NCCH</w:t>
      </w:r>
      <w:r w:rsidRPr="001C2189">
        <w:rPr>
          <w:vertAlign w:val="subscript"/>
        </w:rPr>
        <w:t>3</w:t>
      </w:r>
      <w:r>
        <w:t>)](</w:t>
      </w:r>
      <w:proofErr w:type="spellStart"/>
      <w:r>
        <w:t>OTf</w:t>
      </w:r>
      <w:proofErr w:type="spellEnd"/>
      <w:r>
        <w:t>)</w:t>
      </w:r>
      <w:r w:rsidRPr="001C2189">
        <w:rPr>
          <w:vertAlign w:val="subscript"/>
        </w:rPr>
        <w:t>2</w:t>
      </w:r>
      <w:r>
        <w:t xml:space="preserve">; X = H3C-C , N) as catalysts for the conversion of furfuryl acetate to 1,4-pentanediol and cyclopentanol in aqueous medium.” </w:t>
      </w:r>
      <w:r w:rsidRPr="001C2189">
        <w:rPr>
          <w:i/>
        </w:rPr>
        <w:t>Can. J. Chem.</w:t>
      </w:r>
      <w:r>
        <w:t xml:space="preserve">, </w:t>
      </w:r>
      <w:r w:rsidRPr="001C2189">
        <w:rPr>
          <w:b/>
        </w:rPr>
        <w:t>2020</w:t>
      </w:r>
      <w:r>
        <w:t>, accepted for publication.</w:t>
      </w:r>
      <w:r w:rsidR="009764C4">
        <w:t xml:space="preserve"> </w:t>
      </w:r>
      <w:r w:rsidR="009764C4" w:rsidRPr="007C3BAA">
        <w:t xml:space="preserve">Celebratory issue in </w:t>
      </w:r>
      <w:proofErr w:type="spellStart"/>
      <w:r w:rsidR="009764C4" w:rsidRPr="007C3BAA">
        <w:t>honour</w:t>
      </w:r>
      <w:proofErr w:type="spellEnd"/>
      <w:r w:rsidR="009764C4" w:rsidRPr="007C3BAA">
        <w:t xml:space="preserve"> of Prof. Robert Morris.</w:t>
      </w:r>
    </w:p>
    <w:p w14:paraId="6B9583E8" w14:textId="77777777" w:rsidR="001C2189" w:rsidRDefault="001C2189" w:rsidP="001C2189">
      <w:pPr>
        <w:spacing w:after="100" w:afterAutospacing="1"/>
        <w:ind w:left="0"/>
      </w:pPr>
      <w:r>
        <w:t xml:space="preserve">52) Maryanne K. Stones, Elise M.-J. </w:t>
      </w:r>
      <w:proofErr w:type="spellStart"/>
      <w:r>
        <w:t>Banz</w:t>
      </w:r>
      <w:proofErr w:type="spellEnd"/>
      <w:r>
        <w:t xml:space="preserve"> Chung, Igor </w:t>
      </w:r>
      <w:proofErr w:type="spellStart"/>
      <w:r>
        <w:t>Tadeu</w:t>
      </w:r>
      <w:proofErr w:type="spellEnd"/>
      <w:r>
        <w:t xml:space="preserve"> da Cunha, Ryan J. </w:t>
      </w:r>
      <w:proofErr w:type="spellStart"/>
      <w:r>
        <w:t>Sullivan,Parnian</w:t>
      </w:r>
      <w:proofErr w:type="spellEnd"/>
      <w:r>
        <w:t xml:space="preserve"> </w:t>
      </w:r>
      <w:proofErr w:type="spellStart"/>
      <w:r>
        <w:t>Soltanipanah</w:t>
      </w:r>
      <w:proofErr w:type="spellEnd"/>
      <w:r>
        <w:t xml:space="preserve">, Megan Magee, Gary J. </w:t>
      </w:r>
      <w:proofErr w:type="spellStart"/>
      <w:r>
        <w:t>Umphrey</w:t>
      </w:r>
      <w:proofErr w:type="spellEnd"/>
      <w:r>
        <w:t>, Cameron M. Moore, Andrew D. Sutton and Marcel Schlaf.</w:t>
      </w:r>
      <w:r>
        <w:br/>
        <w:t>“Conversion of Furfural Derivatives to 1,4-Pentanediol and Cyclopentanol in Aqueous Medium Catalyzed by trans-[(2,9-Dipyridyl-1,10-phenanthroline)(CH</w:t>
      </w:r>
      <w:r w:rsidRPr="001C2189">
        <w:rPr>
          <w:vertAlign w:val="subscript"/>
        </w:rPr>
        <w:t>3</w:t>
      </w:r>
      <w:r>
        <w:t>CN)</w:t>
      </w:r>
      <w:r w:rsidRPr="001C2189">
        <w:rPr>
          <w:vertAlign w:val="subscript"/>
        </w:rPr>
        <w:t>2</w:t>
      </w:r>
      <w:r>
        <w:t>Ru](</w:t>
      </w:r>
      <w:proofErr w:type="spellStart"/>
      <w:r>
        <w:t>OTf</w:t>
      </w:r>
      <w:proofErr w:type="spellEnd"/>
      <w:r>
        <w:t>)</w:t>
      </w:r>
      <w:r w:rsidRPr="001C2189">
        <w:rPr>
          <w:vertAlign w:val="subscript"/>
        </w:rPr>
        <w:t>2</w:t>
      </w:r>
      <w:r>
        <w:t>.”</w:t>
      </w:r>
      <w:r>
        <w:br/>
      </w:r>
      <w:r w:rsidRPr="001C2189">
        <w:rPr>
          <w:i/>
        </w:rPr>
        <w:t>ACS Catalysis</w:t>
      </w:r>
      <w:r>
        <w:t xml:space="preserve">, </w:t>
      </w:r>
      <w:r w:rsidRPr="001C2189">
        <w:rPr>
          <w:b/>
        </w:rPr>
        <w:t>2020</w:t>
      </w:r>
      <w:r>
        <w:t xml:space="preserve">, </w:t>
      </w:r>
      <w:r w:rsidRPr="001C2189">
        <w:rPr>
          <w:i/>
        </w:rPr>
        <w:t>10</w:t>
      </w:r>
      <w:r>
        <w:t>, 2667-2683.</w:t>
      </w:r>
    </w:p>
    <w:p w14:paraId="61F23E7C" w14:textId="77777777" w:rsidR="001C2189" w:rsidRDefault="001C2189" w:rsidP="003A6A0F">
      <w:pPr>
        <w:spacing w:after="100" w:afterAutospacing="1"/>
        <w:ind w:left="0"/>
      </w:pPr>
      <w:r>
        <w:t xml:space="preserve">51) Maryanne </w:t>
      </w:r>
      <w:proofErr w:type="spellStart"/>
      <w:proofErr w:type="gramStart"/>
      <w:r>
        <w:t>K.Stones</w:t>
      </w:r>
      <w:proofErr w:type="spellEnd"/>
      <w:proofErr w:type="gramEnd"/>
      <w:r>
        <w:t xml:space="preserve">, Ryan </w:t>
      </w:r>
      <w:proofErr w:type="spellStart"/>
      <w:r>
        <w:t>J.Sullivan</w:t>
      </w:r>
      <w:proofErr w:type="spellEnd"/>
      <w:r>
        <w:t xml:space="preserve">, Dmitriy V. </w:t>
      </w:r>
      <w:proofErr w:type="spellStart"/>
      <w:r>
        <w:t>Soldatov</w:t>
      </w:r>
      <w:proofErr w:type="spellEnd"/>
      <w:r>
        <w:t xml:space="preserve"> and Marcel Schlaf</w:t>
      </w:r>
      <w:r>
        <w:br/>
        <w:t>“Synthesis and characterization of novel tetradentate ruthenium complexes of a pyridine-</w:t>
      </w:r>
      <w:r w:rsidRPr="00FC1A50">
        <w:rPr>
          <w:i/>
          <w:iCs/>
        </w:rPr>
        <w:t>o</w:t>
      </w:r>
      <w:r>
        <w:t>-phenylenediamine based chelate ligand.”</w:t>
      </w:r>
      <w:r>
        <w:br/>
      </w:r>
      <w:proofErr w:type="spellStart"/>
      <w:r w:rsidRPr="001C2189">
        <w:rPr>
          <w:i/>
        </w:rPr>
        <w:t>Inorganica</w:t>
      </w:r>
      <w:proofErr w:type="spellEnd"/>
      <w:r w:rsidRPr="001C2189">
        <w:rPr>
          <w:i/>
        </w:rPr>
        <w:t xml:space="preserve"> </w:t>
      </w:r>
      <w:proofErr w:type="spellStart"/>
      <w:r w:rsidRPr="001C2189">
        <w:rPr>
          <w:i/>
        </w:rPr>
        <w:t>Chimica</w:t>
      </w:r>
      <w:proofErr w:type="spellEnd"/>
      <w:r w:rsidRPr="001C2189">
        <w:rPr>
          <w:i/>
        </w:rPr>
        <w:t xml:space="preserve"> Acta</w:t>
      </w:r>
      <w:r>
        <w:t xml:space="preserve">, </w:t>
      </w:r>
      <w:r w:rsidRPr="00D519C4">
        <w:rPr>
          <w:b/>
        </w:rPr>
        <w:t>2020</w:t>
      </w:r>
      <w:r>
        <w:t xml:space="preserve">, </w:t>
      </w:r>
      <w:r w:rsidRPr="001C2189">
        <w:rPr>
          <w:i/>
        </w:rPr>
        <w:t>502</w:t>
      </w:r>
      <w:r>
        <w:t xml:space="preserve">, 119391. </w:t>
      </w:r>
      <w:r w:rsidRPr="001C2189">
        <w:t>https://doi.org/10.1016/j.ica.2019.119391</w:t>
      </w:r>
      <w:r>
        <w:t>.</w:t>
      </w:r>
    </w:p>
    <w:p w14:paraId="255407C5" w14:textId="77777777" w:rsidR="009E165F" w:rsidRDefault="009E165F" w:rsidP="003A6A0F">
      <w:pPr>
        <w:spacing w:after="100" w:afterAutospacing="1"/>
        <w:ind w:left="0"/>
      </w:pPr>
      <w:r w:rsidRPr="009E165F">
        <w:t xml:space="preserve">50) McClenaghan, B.; Schlaf, M.; Geddes, M.; Mazza, J.; Pitman, G.; McCallum, K.; </w:t>
      </w:r>
      <w:proofErr w:type="spellStart"/>
      <w:r w:rsidRPr="009E165F">
        <w:t>Rawluk</w:t>
      </w:r>
      <w:proofErr w:type="spellEnd"/>
      <w:r w:rsidRPr="009E165F">
        <w:t xml:space="preserve">, S.; Hand, K.; Otis, G. W., </w:t>
      </w:r>
      <w:r w:rsidR="001C2189">
        <w:br/>
      </w:r>
      <w:r w:rsidRPr="009E165F">
        <w:t xml:space="preserve">"Behavioral responses of honey bees, </w:t>
      </w:r>
      <w:proofErr w:type="spellStart"/>
      <w:r w:rsidRPr="009E165F">
        <w:t>Apis</w:t>
      </w:r>
      <w:proofErr w:type="spellEnd"/>
      <w:r w:rsidRPr="009E165F">
        <w:t xml:space="preserve"> </w:t>
      </w:r>
      <w:proofErr w:type="spellStart"/>
      <w:r w:rsidRPr="009E165F">
        <w:t>cerana</w:t>
      </w:r>
      <w:proofErr w:type="spellEnd"/>
      <w:r w:rsidRPr="009E165F">
        <w:t xml:space="preserve"> and </w:t>
      </w:r>
      <w:proofErr w:type="spellStart"/>
      <w:r w:rsidRPr="009E165F">
        <w:t>Apis</w:t>
      </w:r>
      <w:proofErr w:type="spellEnd"/>
      <w:r w:rsidRPr="009E165F">
        <w:t xml:space="preserve"> mellifera, to Vespa </w:t>
      </w:r>
      <w:proofErr w:type="spellStart"/>
      <w:r w:rsidRPr="009E165F">
        <w:t>mandarinia</w:t>
      </w:r>
      <w:proofErr w:type="spellEnd"/>
      <w:r w:rsidR="00D519C4">
        <w:t xml:space="preserve"> marking and alarm pheromones."</w:t>
      </w:r>
      <w:r w:rsidR="00D519C4">
        <w:br/>
      </w:r>
      <w:r w:rsidRPr="009E165F">
        <w:rPr>
          <w:i/>
        </w:rPr>
        <w:t>Journal of Apicultural Research</w:t>
      </w:r>
      <w:r w:rsidRPr="009E165F">
        <w:t xml:space="preserve"> </w:t>
      </w:r>
      <w:r w:rsidRPr="009E165F">
        <w:rPr>
          <w:b/>
        </w:rPr>
        <w:t>2018</w:t>
      </w:r>
      <w:r w:rsidRPr="009E165F">
        <w:t>, 1-8.</w:t>
      </w:r>
    </w:p>
    <w:p w14:paraId="23BAD98C" w14:textId="77777777" w:rsidR="009E165F" w:rsidRPr="009E165F" w:rsidRDefault="009E165F" w:rsidP="003A6A0F">
      <w:pPr>
        <w:spacing w:after="100" w:afterAutospacing="1"/>
        <w:ind w:left="0"/>
      </w:pPr>
      <w:r w:rsidRPr="009E165F">
        <w:t xml:space="preserve">49) </w:t>
      </w:r>
      <w:r w:rsidRPr="001C2189">
        <w:rPr>
          <w:bCs/>
        </w:rPr>
        <w:t>Marcel Schlaf</w:t>
      </w:r>
      <w:r w:rsidRPr="009E165F">
        <w:br/>
      </w:r>
      <w:r w:rsidR="001C2189">
        <w:t>“</w:t>
      </w:r>
      <w:r w:rsidRPr="009E165F">
        <w:t>Looking for acidity - or - the case of the missing chlorine: an option for a global closed loop alkalinity-acidity cycle for bauxite residue neutralization.</w:t>
      </w:r>
      <w:r w:rsidR="001C2189">
        <w:t>”</w:t>
      </w:r>
      <w:r w:rsidRPr="009E165F">
        <w:br/>
        <w:t xml:space="preserve">Refereed Conference Paper for the "2nd Bauxite Residue </w:t>
      </w:r>
      <w:proofErr w:type="spellStart"/>
      <w:r w:rsidRPr="009E165F">
        <w:t>Valorisation</w:t>
      </w:r>
      <w:proofErr w:type="spellEnd"/>
      <w:r w:rsidRPr="009E165F">
        <w:t xml:space="preserve"> and Best Practices", Athens, Greece, 7-10/05/2018.</w:t>
      </w:r>
    </w:p>
    <w:p w14:paraId="5238A68D" w14:textId="77777777" w:rsidR="009E165F" w:rsidRPr="009E165F" w:rsidRDefault="009E165F" w:rsidP="003A6A0F">
      <w:pPr>
        <w:spacing w:after="100" w:afterAutospacing="1"/>
        <w:ind w:left="0"/>
      </w:pPr>
      <w:r w:rsidRPr="009E165F">
        <w:t>and</w:t>
      </w:r>
    </w:p>
    <w:p w14:paraId="625A4F21" w14:textId="77777777" w:rsidR="009E165F" w:rsidRPr="00950075" w:rsidRDefault="001C2189" w:rsidP="003A6A0F">
      <w:pPr>
        <w:spacing w:after="100" w:afterAutospacing="1"/>
        <w:ind w:left="0"/>
      </w:pPr>
      <w:r>
        <w:t>“</w:t>
      </w:r>
      <w:r w:rsidR="009E165F" w:rsidRPr="009E165F">
        <w:t>Searching for acidity - or - the case of the missing chlorine: An option for a global closed loop alkalinity-acidity cycle for bauxite residue neutralization based on HCl from PVC recycling.</w:t>
      </w:r>
      <w:r>
        <w:t>”</w:t>
      </w:r>
      <w:r>
        <w:br/>
      </w:r>
      <w:r w:rsidR="009E165F" w:rsidRPr="009E165F">
        <w:rPr>
          <w:i/>
        </w:rPr>
        <w:t>Journal of Sustainable Metallurgy</w:t>
      </w:r>
      <w:r w:rsidR="00BA08D1">
        <w:t>,</w:t>
      </w:r>
      <w:r w:rsidR="00950075">
        <w:rPr>
          <w:b/>
        </w:rPr>
        <w:t xml:space="preserve"> 2018</w:t>
      </w:r>
      <w:r w:rsidR="00950075">
        <w:t xml:space="preserve">, </w:t>
      </w:r>
      <w:r w:rsidR="00950075" w:rsidRPr="00950075">
        <w:t>https://doi.org/10.1007/s40831-018-0193-1</w:t>
      </w:r>
    </w:p>
    <w:p w14:paraId="3D9A9202" w14:textId="77777777" w:rsidR="007E4F3E" w:rsidRDefault="007E4F3E" w:rsidP="003A6A0F">
      <w:pPr>
        <w:spacing w:after="100" w:afterAutospacing="1"/>
        <w:ind w:left="0"/>
      </w:pPr>
      <w:r>
        <w:t xml:space="preserve">48) Elnaz </w:t>
      </w:r>
      <w:proofErr w:type="spellStart"/>
      <w:r>
        <w:t>Latifi</w:t>
      </w:r>
      <w:proofErr w:type="spellEnd"/>
      <w:r>
        <w:t xml:space="preserve">, Austin D. Marchese, Margaret C.W. Hulls, Dmitriy V. </w:t>
      </w:r>
      <w:proofErr w:type="spellStart"/>
      <w:r>
        <w:t>Soldatov</w:t>
      </w:r>
      <w:proofErr w:type="spellEnd"/>
      <w:r>
        <w:t xml:space="preserve"> and </w:t>
      </w:r>
      <w:r w:rsidRPr="00C87EFC">
        <w:t>Marcel Schlaf</w:t>
      </w:r>
      <w:r w:rsidR="00D93E42" w:rsidRPr="00C87EFC">
        <w:br/>
      </w:r>
      <w:r w:rsidR="001C2189">
        <w:t>“</w:t>
      </w:r>
      <w:r>
        <w:t>[Ru(</w:t>
      </w:r>
      <w:proofErr w:type="spellStart"/>
      <w:r>
        <w:t>triphos</w:t>
      </w:r>
      <w:proofErr w:type="spellEnd"/>
      <w:r>
        <w:t>)(CH</w:t>
      </w:r>
      <w:r w:rsidRPr="00D93E42">
        <w:rPr>
          <w:vertAlign w:val="subscript"/>
        </w:rPr>
        <w:t>3</w:t>
      </w:r>
      <w:r>
        <w:t>CN)</w:t>
      </w:r>
      <w:r w:rsidRPr="00D93E42">
        <w:rPr>
          <w:vertAlign w:val="subscript"/>
        </w:rPr>
        <w:t>3</w:t>
      </w:r>
      <w:r>
        <w:t>](</w:t>
      </w:r>
      <w:proofErr w:type="spellStart"/>
      <w:r>
        <w:t>OTf</w:t>
      </w:r>
      <w:proofErr w:type="spellEnd"/>
      <w:r>
        <w:t>)</w:t>
      </w:r>
      <w:r w:rsidRPr="00D93E42">
        <w:rPr>
          <w:vertAlign w:val="subscript"/>
        </w:rPr>
        <w:t>2</w:t>
      </w:r>
      <w:r>
        <w:t xml:space="preserve"> as a homogeneous catalyst for the hydrogenation of biomass derived 2,5-hexanedione and 2,5-dimethyl-furan in aqueous acidic medium.</w:t>
      </w:r>
      <w:r w:rsidR="001C2189">
        <w:t>”</w:t>
      </w:r>
      <w:r w:rsidR="00D93E42">
        <w:br/>
      </w:r>
      <w:r w:rsidRPr="00D93E42">
        <w:rPr>
          <w:i/>
        </w:rPr>
        <w:t>Green Chemistry</w:t>
      </w:r>
      <w:r>
        <w:t xml:space="preserve">, </w:t>
      </w:r>
      <w:r w:rsidRPr="00D93E42">
        <w:rPr>
          <w:b/>
        </w:rPr>
        <w:t>2017</w:t>
      </w:r>
      <w:r>
        <w:t>,</w:t>
      </w:r>
      <w:r w:rsidR="00D93E42">
        <w:t xml:space="preserve"> </w:t>
      </w:r>
      <w:r w:rsidR="00F925C8" w:rsidRPr="00F925C8">
        <w:t>19, 4666-4679</w:t>
      </w:r>
      <w:r w:rsidR="00F925C8">
        <w:t>.</w:t>
      </w:r>
    </w:p>
    <w:p w14:paraId="6DE03B94" w14:textId="77777777" w:rsidR="00EE61CB" w:rsidRPr="00EE61CB" w:rsidRDefault="00EE61CB" w:rsidP="003A6A0F">
      <w:pPr>
        <w:spacing w:after="100" w:afterAutospacing="1"/>
        <w:ind w:left="0"/>
      </w:pPr>
      <w:r w:rsidRPr="00EE61CB">
        <w:lastRenderedPageBreak/>
        <w:t xml:space="preserve">47) </w:t>
      </w:r>
      <w:r w:rsidRPr="00EE61CB">
        <w:rPr>
          <w:i/>
        </w:rPr>
        <w:t>By invitation:</w:t>
      </w:r>
      <w:r w:rsidRPr="00EE61CB">
        <w:br/>
        <w:t xml:space="preserve">Ryan Sullivan, </w:t>
      </w:r>
      <w:proofErr w:type="spellStart"/>
      <w:r w:rsidRPr="00EE61CB">
        <w:t>Jin</w:t>
      </w:r>
      <w:proofErr w:type="spellEnd"/>
      <w:r w:rsidRPr="00EE61CB">
        <w:t xml:space="preserve"> Kim, Caroline Hoyt, Louis A. (Pete) Silks III and </w:t>
      </w:r>
      <w:r w:rsidRPr="00C87EFC">
        <w:rPr>
          <w:bCs/>
        </w:rPr>
        <w:t>Marcel Schlaf</w:t>
      </w:r>
      <w:r w:rsidRPr="00EE61CB">
        <w:br/>
        <w:t>"Ruthenium-8-Quinolinethiolate-Phenylterpyridine vs Ruthenium-Bipyridine-Phenyl-terpyridine Complexes as Homogeneous Water and High Temperature Stable Hydrogenation Catalysts for Biomass-Derived Substrates"</w:t>
      </w:r>
      <w:r w:rsidRPr="00EE61CB">
        <w:br/>
      </w:r>
      <w:r w:rsidRPr="00EE61CB">
        <w:rPr>
          <w:i/>
        </w:rPr>
        <w:t>Polyhedron</w:t>
      </w:r>
      <w:r w:rsidRPr="00EE61CB">
        <w:t xml:space="preserve">, </w:t>
      </w:r>
      <w:r w:rsidRPr="00EE61CB">
        <w:rPr>
          <w:b/>
        </w:rPr>
        <w:t>2015</w:t>
      </w:r>
      <w:r w:rsidRPr="00EE61CB">
        <w:t>, Special Issue: "</w:t>
      </w:r>
      <w:r w:rsidR="00284570">
        <w:t>Inorganic Chemistry in Canada",</w:t>
      </w:r>
      <w:r w:rsidR="00284570" w:rsidRPr="00284570">
        <w:t xml:space="preserve"> </w:t>
      </w:r>
      <w:r w:rsidR="00284570" w:rsidRPr="00284570">
        <w:rPr>
          <w:i/>
        </w:rPr>
        <w:t>108</w:t>
      </w:r>
      <w:r w:rsidR="00284570" w:rsidRPr="00284570">
        <w:t>, 104-114.</w:t>
      </w:r>
    </w:p>
    <w:p w14:paraId="4E5A8956" w14:textId="77777777" w:rsidR="006E1BE7" w:rsidRPr="001C2189" w:rsidRDefault="00EE61CB" w:rsidP="003A6A0F">
      <w:pPr>
        <w:spacing w:after="100" w:afterAutospacing="1"/>
        <w:ind w:left="0"/>
      </w:pPr>
      <w:r w:rsidRPr="00EE61CB">
        <w:t xml:space="preserve">46) </w:t>
      </w:r>
      <w:r w:rsidRPr="00EE61CB">
        <w:rPr>
          <w:i/>
        </w:rPr>
        <w:t>By invitation:</w:t>
      </w:r>
      <w:r w:rsidRPr="00EE61CB">
        <w:br/>
        <w:t xml:space="preserve">Thomas A. Minard, Christopher T. </w:t>
      </w:r>
      <w:proofErr w:type="spellStart"/>
      <w:r w:rsidRPr="00EE61CB">
        <w:t>Oswin</w:t>
      </w:r>
      <w:proofErr w:type="spellEnd"/>
      <w:r w:rsidRPr="00EE61CB">
        <w:t xml:space="preserve">, Fraser D.C. </w:t>
      </w:r>
      <w:proofErr w:type="spellStart"/>
      <w:r w:rsidRPr="00EE61CB">
        <w:t>Waldie</w:t>
      </w:r>
      <w:proofErr w:type="spellEnd"/>
      <w:r w:rsidRPr="00EE61CB">
        <w:t xml:space="preserve">, Jennifer K. Howell, Benjamin M.T. Scott, Domenico Di Mondo, Ryan J. Sullivan, Benjamin Stein, Michael Jennings and </w:t>
      </w:r>
      <w:r w:rsidRPr="00C87EFC">
        <w:rPr>
          <w:bCs/>
        </w:rPr>
        <w:t>Marcel Schlaf</w:t>
      </w:r>
      <w:r w:rsidRPr="00EE61CB">
        <w:br/>
        <w:t xml:space="preserve">"In situ generation of water-stable and -soluble ruthenium complexes of pyridine-based chelate-ligands and their use for the hydrodeoxygenation of biomass-related substrates in aqueous acidic medium." </w:t>
      </w:r>
      <w:r w:rsidR="001C2189">
        <w:br/>
      </w:r>
      <w:r w:rsidRPr="00EE61CB">
        <w:rPr>
          <w:i/>
        </w:rPr>
        <w:t xml:space="preserve">J. Mol. </w:t>
      </w:r>
      <w:proofErr w:type="spellStart"/>
      <w:r w:rsidRPr="00EE61CB">
        <w:rPr>
          <w:i/>
        </w:rPr>
        <w:t>Catal</w:t>
      </w:r>
      <w:proofErr w:type="spellEnd"/>
      <w:r w:rsidRPr="00EE61CB">
        <w:rPr>
          <w:i/>
        </w:rPr>
        <w:t>. A: Chem.</w:t>
      </w:r>
      <w:r w:rsidR="008D5BF9">
        <w:rPr>
          <w:i/>
        </w:rPr>
        <w:t>,</w:t>
      </w:r>
      <w:r w:rsidR="008D5BF9">
        <w:t xml:space="preserve"> </w:t>
      </w:r>
      <w:r w:rsidRPr="00EE61CB">
        <w:rPr>
          <w:b/>
        </w:rPr>
        <w:t>2015</w:t>
      </w:r>
      <w:r w:rsidRPr="00EE61CB">
        <w:t xml:space="preserve"> -</w:t>
      </w:r>
      <w:r w:rsidR="007C3BAA">
        <w:t xml:space="preserve"> </w:t>
      </w:r>
      <w:r w:rsidRPr="00EE61CB">
        <w:t xml:space="preserve">Special Issue/Collection in </w:t>
      </w:r>
      <w:proofErr w:type="spellStart"/>
      <w:r w:rsidRPr="00EE61CB">
        <w:t>honour</w:t>
      </w:r>
      <w:proofErr w:type="spellEnd"/>
      <w:r w:rsidRPr="00EE61CB">
        <w:t xml:space="preserve"> of Prof. Ulf </w:t>
      </w:r>
      <w:proofErr w:type="spellStart"/>
      <w:r w:rsidRPr="00EE61CB">
        <w:t>Schuchardt’s</w:t>
      </w:r>
      <w:proofErr w:type="spellEnd"/>
      <w:r w:rsidRPr="00EE61CB">
        <w:t xml:space="preserve"> 70th birthd</w:t>
      </w:r>
      <w:r w:rsidR="001C2189">
        <w:t xml:space="preserve">ay: “Catalysis for Biorefining”, </w:t>
      </w:r>
      <w:r w:rsidR="001C2189">
        <w:rPr>
          <w:b/>
        </w:rPr>
        <w:t>422</w:t>
      </w:r>
      <w:r w:rsidR="001C2189">
        <w:t>, 175-187.</w:t>
      </w:r>
    </w:p>
    <w:p w14:paraId="025389BA" w14:textId="77777777" w:rsidR="00FC15F6" w:rsidRDefault="00EE61CB" w:rsidP="003A6A0F">
      <w:pPr>
        <w:spacing w:after="100" w:afterAutospacing="1"/>
        <w:ind w:left="0"/>
      </w:pPr>
      <w:r w:rsidRPr="00EE61CB">
        <w:t xml:space="preserve">45) </w:t>
      </w:r>
      <w:r w:rsidRPr="00C87EFC">
        <w:rPr>
          <w:bCs/>
        </w:rPr>
        <w:t>Marcel Schlaf</w:t>
      </w:r>
      <w:r w:rsidRPr="00C87EFC">
        <w:t>,</w:t>
      </w:r>
      <w:r w:rsidRPr="00EE61CB">
        <w:t xml:space="preserve"> Elham Karimi, </w:t>
      </w:r>
      <w:proofErr w:type="spellStart"/>
      <w:r w:rsidRPr="00EE61CB">
        <w:t>Véronique</w:t>
      </w:r>
      <w:proofErr w:type="spellEnd"/>
      <w:r w:rsidRPr="00EE61CB">
        <w:t xml:space="preserve"> </w:t>
      </w:r>
      <w:proofErr w:type="spellStart"/>
      <w:r w:rsidRPr="00EE61CB">
        <w:t>Joillet</w:t>
      </w:r>
      <w:proofErr w:type="spellEnd"/>
      <w:r w:rsidRPr="00EE61CB">
        <w:t xml:space="preserve"> and Christopher F.G. </w:t>
      </w:r>
      <w:proofErr w:type="spellStart"/>
      <w:r w:rsidRPr="00EE61CB">
        <w:t>Gissane</w:t>
      </w:r>
      <w:proofErr w:type="spellEnd"/>
      <w:r w:rsidRPr="00EE61CB">
        <w:br/>
        <w:t>"Synergistic Co-Processing of Red Mud with Pyrolysis Bio-Oil: From Neutralization to Catalysis."</w:t>
      </w:r>
      <w:r w:rsidRPr="00EE61CB">
        <w:br/>
        <w:t xml:space="preserve">Refereed Conference Paper for "Bauxite Residue </w:t>
      </w:r>
      <w:proofErr w:type="spellStart"/>
      <w:r w:rsidRPr="00EE61CB">
        <w:t>Valorisation</w:t>
      </w:r>
      <w:proofErr w:type="spellEnd"/>
      <w:r w:rsidRPr="00EE61CB">
        <w:t xml:space="preserve"> and Best Practices", KU Leuven, Belgium, 5-7/10/2015. Proceedings published in book form: ISBN 9789460189784. </w:t>
      </w:r>
    </w:p>
    <w:p w14:paraId="59D7641C" w14:textId="77777777" w:rsidR="002D4E7B" w:rsidRDefault="002D4E7B" w:rsidP="003A6A0F">
      <w:pPr>
        <w:spacing w:after="100" w:afterAutospacing="1"/>
        <w:ind w:left="0"/>
      </w:pPr>
      <w:r>
        <w:t xml:space="preserve">44) Ryan Sullivan, </w:t>
      </w:r>
      <w:proofErr w:type="spellStart"/>
      <w:r>
        <w:t>Enaz</w:t>
      </w:r>
      <w:proofErr w:type="spellEnd"/>
      <w:r>
        <w:t xml:space="preserve"> </w:t>
      </w:r>
      <w:proofErr w:type="spellStart"/>
      <w:r>
        <w:t>Latifi</w:t>
      </w:r>
      <w:proofErr w:type="spellEnd"/>
      <w:r>
        <w:t xml:space="preserve">, Benjamin K.-M. Chung, Dmitriy </w:t>
      </w:r>
      <w:proofErr w:type="spellStart"/>
      <w:r>
        <w:t>Soldatov</w:t>
      </w:r>
      <w:proofErr w:type="spellEnd"/>
      <w:r>
        <w:t xml:space="preserve">, </w:t>
      </w:r>
      <w:r w:rsidRPr="00C87EFC">
        <w:t>Marcel Schlaf</w:t>
      </w:r>
      <w:r w:rsidR="00C87EFC" w:rsidRPr="00C87EFC">
        <w:br/>
      </w:r>
      <w:r>
        <w:t xml:space="preserve">"Hydrodeoxygenation of 2,5-hexanedione and 2,5-dimethylfuran by water-, air- and acid-stable homogeneous ruthenium and iridium catalysts." </w:t>
      </w:r>
      <w:r w:rsidR="00413CBC">
        <w:br/>
      </w:r>
      <w:r w:rsidRPr="002D4E7B">
        <w:rPr>
          <w:i/>
        </w:rPr>
        <w:t>ACS Catalysis</w:t>
      </w:r>
      <w:r>
        <w:t xml:space="preserve">, </w:t>
      </w:r>
      <w:r w:rsidR="00BA41C1" w:rsidRPr="00BA41C1">
        <w:rPr>
          <w:b/>
        </w:rPr>
        <w:t>2014</w:t>
      </w:r>
      <w:r w:rsidR="00BA41C1">
        <w:t>,</w:t>
      </w:r>
      <w:r w:rsidR="00BA41C1" w:rsidRPr="00BA41C1">
        <w:t xml:space="preserve"> </w:t>
      </w:r>
      <w:r w:rsidR="00BA41C1" w:rsidRPr="00BA41C1">
        <w:rPr>
          <w:i/>
        </w:rPr>
        <w:t>4</w:t>
      </w:r>
      <w:r w:rsidR="00BA41C1">
        <w:rPr>
          <w:i/>
        </w:rPr>
        <w:t>,</w:t>
      </w:r>
      <w:r w:rsidR="00BA41C1" w:rsidRPr="00BA41C1">
        <w:t xml:space="preserve"> 4116-4128.</w:t>
      </w:r>
    </w:p>
    <w:p w14:paraId="37286137" w14:textId="77777777" w:rsidR="00413CBC" w:rsidRPr="00413CBC" w:rsidRDefault="002D4E7B" w:rsidP="003A6A0F">
      <w:pPr>
        <w:autoSpaceDE w:val="0"/>
        <w:autoSpaceDN w:val="0"/>
        <w:adjustRightInd w:val="0"/>
        <w:ind w:left="0"/>
      </w:pPr>
      <w:r>
        <w:t xml:space="preserve">43) </w:t>
      </w:r>
      <w:proofErr w:type="spellStart"/>
      <w:r>
        <w:t>Eliane</w:t>
      </w:r>
      <w:proofErr w:type="spellEnd"/>
      <w:r>
        <w:t xml:space="preserve"> Cristina de </w:t>
      </w:r>
      <w:proofErr w:type="spellStart"/>
      <w:r>
        <w:t>Resende</w:t>
      </w:r>
      <w:proofErr w:type="spellEnd"/>
      <w:r>
        <w:t xml:space="preserve">, </w:t>
      </w:r>
      <w:proofErr w:type="spellStart"/>
      <w:r>
        <w:t>Iara</w:t>
      </w:r>
      <w:proofErr w:type="spellEnd"/>
      <w:r>
        <w:t xml:space="preserve"> do </w:t>
      </w:r>
      <w:proofErr w:type="spellStart"/>
      <w:r>
        <w:t>Rosário</w:t>
      </w:r>
      <w:proofErr w:type="spellEnd"/>
      <w:r>
        <w:t xml:space="preserve"> </w:t>
      </w:r>
      <w:proofErr w:type="spellStart"/>
      <w:r>
        <w:t>Guimarães</w:t>
      </w:r>
      <w:proofErr w:type="spellEnd"/>
      <w:r>
        <w:t xml:space="preserve"> Carvalho, Marcel Sc</w:t>
      </w:r>
      <w:r w:rsidR="00413CBC">
        <w:t xml:space="preserve">hlaf and Mário César </w:t>
      </w:r>
      <w:proofErr w:type="spellStart"/>
      <w:r w:rsidR="00413CBC">
        <w:t>Guerreiro</w:t>
      </w:r>
      <w:proofErr w:type="spellEnd"/>
      <w:r w:rsidR="00413CBC">
        <w:t>.</w:t>
      </w:r>
      <w:r w:rsidR="00413CBC">
        <w:br/>
      </w:r>
      <w:r>
        <w:t xml:space="preserve">"Red Mud Water from the Bayer Process as a Catalyst for the </w:t>
      </w:r>
      <w:proofErr w:type="spellStart"/>
      <w:r>
        <w:t>Desulfurizaiton</w:t>
      </w:r>
      <w:proofErr w:type="spellEnd"/>
      <w:r>
        <w:t xml:space="preserve"> of Hydrocarbon Fuels.</w:t>
      </w:r>
      <w:r w:rsidR="00413CBC">
        <w:t>”</w:t>
      </w:r>
      <w:r>
        <w:t xml:space="preserve"> </w:t>
      </w:r>
      <w:r w:rsidRPr="002D4E7B">
        <w:rPr>
          <w:i/>
        </w:rPr>
        <w:t>RSC Adv</w:t>
      </w:r>
      <w:r w:rsidR="00413CBC">
        <w:rPr>
          <w:i/>
        </w:rPr>
        <w:t>ances</w:t>
      </w:r>
      <w:r>
        <w:t xml:space="preserve">, </w:t>
      </w:r>
      <w:r w:rsidRPr="002D4E7B">
        <w:rPr>
          <w:b/>
        </w:rPr>
        <w:t>2014</w:t>
      </w:r>
      <w:r>
        <w:t xml:space="preserve">, </w:t>
      </w:r>
      <w:r w:rsidR="00413CBC">
        <w:rPr>
          <w:b/>
        </w:rPr>
        <w:t>4</w:t>
      </w:r>
      <w:r w:rsidR="00413CBC">
        <w:t>, 47287-47296.</w:t>
      </w:r>
    </w:p>
    <w:p w14:paraId="232639B3" w14:textId="77777777" w:rsidR="002D4E7B" w:rsidRDefault="002D4E7B" w:rsidP="003A6A0F">
      <w:pPr>
        <w:autoSpaceDE w:val="0"/>
        <w:autoSpaceDN w:val="0"/>
        <w:adjustRightInd w:val="0"/>
        <w:ind w:left="0"/>
      </w:pPr>
      <w:r>
        <w:t xml:space="preserve">42) </w:t>
      </w:r>
      <w:proofErr w:type="spellStart"/>
      <w:r>
        <w:t>Véronique</w:t>
      </w:r>
      <w:proofErr w:type="spellEnd"/>
      <w:r>
        <w:t xml:space="preserve"> </w:t>
      </w:r>
      <w:proofErr w:type="spellStart"/>
      <w:r>
        <w:t>Jollet</w:t>
      </w:r>
      <w:proofErr w:type="spellEnd"/>
      <w:r>
        <w:t>, Christ</w:t>
      </w:r>
      <w:r w:rsidR="00413CBC">
        <w:t xml:space="preserve">opher </w:t>
      </w:r>
      <w:proofErr w:type="spellStart"/>
      <w:r w:rsidR="00413CBC">
        <w:t>Gissane</w:t>
      </w:r>
      <w:proofErr w:type="spellEnd"/>
      <w:r w:rsidR="00413CBC">
        <w:t xml:space="preserve"> and Marcel Schlaf</w:t>
      </w:r>
      <w:r w:rsidR="00413CBC">
        <w:br/>
      </w:r>
      <w:r>
        <w:t xml:space="preserve">"Optimization of the neutralization of Red Mud by pyrolysis bio-oil using a design of experiments approach." </w:t>
      </w:r>
      <w:r w:rsidRPr="002D4E7B">
        <w:rPr>
          <w:i/>
        </w:rPr>
        <w:t>Energy Environ. Sci.</w:t>
      </w:r>
      <w:r>
        <w:t xml:space="preserve">, </w:t>
      </w:r>
      <w:r w:rsidRPr="002D4E7B">
        <w:rPr>
          <w:b/>
        </w:rPr>
        <w:t>2014</w:t>
      </w:r>
      <w:r>
        <w:t xml:space="preserve">, </w:t>
      </w:r>
      <w:r w:rsidRPr="002D4E7B">
        <w:rPr>
          <w:i/>
        </w:rPr>
        <w:t>7</w:t>
      </w:r>
      <w:r>
        <w:t>, 1125-1133</w:t>
      </w:r>
      <w:r w:rsidR="00413CBC">
        <w:t>.</w:t>
      </w:r>
    </w:p>
    <w:p w14:paraId="0C803CC8" w14:textId="77777777" w:rsidR="00094182" w:rsidRDefault="00094182" w:rsidP="003A6A0F">
      <w:pPr>
        <w:autoSpaceDE w:val="0"/>
        <w:autoSpaceDN w:val="0"/>
        <w:adjustRightInd w:val="0"/>
        <w:ind w:left="0"/>
      </w:pPr>
      <w:r>
        <w:t xml:space="preserve">41) Domenico </w:t>
      </w:r>
      <w:proofErr w:type="spellStart"/>
      <w:r>
        <w:t>DiMondo</w:t>
      </w:r>
      <w:proofErr w:type="spellEnd"/>
      <w:r>
        <w:t xml:space="preserve"> , Michelle E. Thibault , Ja</w:t>
      </w:r>
      <w:r w:rsidR="00413CBC">
        <w:t>mes Britten , and Marcel Schlaf</w:t>
      </w:r>
      <w:r w:rsidR="00413CBC">
        <w:br/>
      </w:r>
      <w:r>
        <w:t>“Comparison of the Catalytic Activity of [(η</w:t>
      </w:r>
      <w:r w:rsidRPr="00094182">
        <w:rPr>
          <w:vertAlign w:val="superscript"/>
        </w:rPr>
        <w:t>5</w:t>
      </w:r>
      <w:r>
        <w:t>-C</w:t>
      </w:r>
      <w:r w:rsidRPr="00094182">
        <w:rPr>
          <w:vertAlign w:val="subscript"/>
        </w:rPr>
        <w:t>5</w:t>
      </w:r>
      <w:r>
        <w:t>H</w:t>
      </w:r>
      <w:r w:rsidRPr="00094182">
        <w:rPr>
          <w:vertAlign w:val="subscript"/>
        </w:rPr>
        <w:t>5</w:t>
      </w:r>
      <w:r>
        <w:t>)Ru(2,2′-bipyridine)(L)]</w:t>
      </w:r>
      <w:proofErr w:type="spellStart"/>
      <w:r>
        <w:t>OTf</w:t>
      </w:r>
      <w:proofErr w:type="spellEnd"/>
      <w:r>
        <w:t xml:space="preserve"> versus [(η</w:t>
      </w:r>
      <w:r w:rsidRPr="00094182">
        <w:rPr>
          <w:vertAlign w:val="superscript"/>
        </w:rPr>
        <w:t>5</w:t>
      </w:r>
      <w:r>
        <w:t>-C</w:t>
      </w:r>
      <w:r w:rsidRPr="00094182">
        <w:rPr>
          <w:vertAlign w:val="subscript"/>
        </w:rPr>
        <w:t>5</w:t>
      </w:r>
      <w:r>
        <w:t>H</w:t>
      </w:r>
      <w:r w:rsidRPr="00094182">
        <w:rPr>
          <w:vertAlign w:val="subscript"/>
        </w:rPr>
        <w:t>5</w:t>
      </w:r>
      <w:r>
        <w:t>)Ru(6,6′-diamino-2,2′-bipyridine)(L)]</w:t>
      </w:r>
      <w:proofErr w:type="spellStart"/>
      <w:r>
        <w:t>OTf</w:t>
      </w:r>
      <w:proofErr w:type="spellEnd"/>
      <w:r>
        <w:t xml:space="preserve"> (L = labile ligand) in the Hydrogenation of Cyclohexanone. Evidence for the Presence of a Metal–Ligand Bifunctional Mechanism under Acidic Conditions.”</w:t>
      </w:r>
      <w:r w:rsidR="00413CBC">
        <w:t xml:space="preserve"> </w:t>
      </w:r>
      <w:r w:rsidR="00961807">
        <w:rPr>
          <w:rStyle w:val="HTMLCite"/>
        </w:rPr>
        <w:t>Organometallics</w:t>
      </w:r>
      <w:r w:rsidR="00961807">
        <w:rPr>
          <w:rStyle w:val="notinjournal"/>
        </w:rPr>
        <w:t xml:space="preserve">, </w:t>
      </w:r>
      <w:r w:rsidR="00961807">
        <w:rPr>
          <w:rStyle w:val="Strong"/>
        </w:rPr>
        <w:t>2013</w:t>
      </w:r>
      <w:r w:rsidR="00961807">
        <w:t xml:space="preserve">, </w:t>
      </w:r>
      <w:r w:rsidR="00961807">
        <w:rPr>
          <w:rStyle w:val="Emphasis"/>
        </w:rPr>
        <w:t>32</w:t>
      </w:r>
      <w:r w:rsidR="00413CBC">
        <w:t xml:space="preserve">, </w:t>
      </w:r>
      <w:r w:rsidR="00961807">
        <w:t>6541–6554.</w:t>
      </w:r>
    </w:p>
    <w:p w14:paraId="2EA87357" w14:textId="77777777" w:rsidR="00D55880" w:rsidRPr="00D55880" w:rsidRDefault="00315906" w:rsidP="003A6A0F">
      <w:pPr>
        <w:autoSpaceDE w:val="0"/>
        <w:autoSpaceDN w:val="0"/>
        <w:adjustRightInd w:val="0"/>
        <w:ind w:left="0"/>
        <w:rPr>
          <w:lang w:val="de-DE"/>
        </w:rPr>
      </w:pPr>
      <w:r>
        <w:lastRenderedPageBreak/>
        <w:t xml:space="preserve">40) Andrew D. Sutton, Fraser D. </w:t>
      </w:r>
      <w:proofErr w:type="spellStart"/>
      <w:r>
        <w:t>Waldie</w:t>
      </w:r>
      <w:proofErr w:type="spellEnd"/>
      <w:r>
        <w:t xml:space="preserve">, </w:t>
      </w:r>
      <w:proofErr w:type="spellStart"/>
      <w:r>
        <w:t>Ruilian</w:t>
      </w:r>
      <w:proofErr w:type="spellEnd"/>
      <w:r>
        <w:t xml:space="preserve"> Wu, Marcel Schlaf, Louis A. “</w:t>
      </w:r>
      <w:r w:rsidR="00413CBC">
        <w:t>Pete” Silks III, John C. Gordon</w:t>
      </w:r>
      <w:r>
        <w:br/>
      </w:r>
      <w:r w:rsidRPr="00D55880">
        <w:t>"The Hydrodeoxygenation of Bioderived Furans into Alkanes."</w:t>
      </w:r>
      <w:r w:rsidRPr="00D55880">
        <w:br/>
      </w:r>
      <w:r w:rsidR="00D55880" w:rsidRPr="00D55880">
        <w:rPr>
          <w:i/>
          <w:lang w:val="de-DE"/>
        </w:rPr>
        <w:t>Nature Chemistry</w:t>
      </w:r>
      <w:r w:rsidR="00D55880" w:rsidRPr="00D55880">
        <w:rPr>
          <w:lang w:val="de-DE"/>
        </w:rPr>
        <w:t xml:space="preserve"> </w:t>
      </w:r>
      <w:r w:rsidR="00D55880" w:rsidRPr="00D55880">
        <w:rPr>
          <w:b/>
          <w:lang w:val="de-DE"/>
        </w:rPr>
        <w:t>2013</w:t>
      </w:r>
      <w:r w:rsidR="00D55880" w:rsidRPr="00D55880">
        <w:rPr>
          <w:lang w:val="de-DE"/>
        </w:rPr>
        <w:t xml:space="preserve">, </w:t>
      </w:r>
      <w:r w:rsidR="00D55880" w:rsidRPr="00D55880">
        <w:rPr>
          <w:i/>
          <w:lang w:val="de-DE"/>
        </w:rPr>
        <w:t>5</w:t>
      </w:r>
      <w:r w:rsidR="00D55880" w:rsidRPr="00D55880">
        <w:rPr>
          <w:lang w:val="de-DE"/>
        </w:rPr>
        <w:t>, 428.</w:t>
      </w:r>
    </w:p>
    <w:p w14:paraId="0F5D8A4E" w14:textId="77777777" w:rsidR="00BD7AA9" w:rsidRDefault="00315906" w:rsidP="003A6A0F">
      <w:pPr>
        <w:spacing w:after="100" w:afterAutospacing="1"/>
        <w:ind w:left="0"/>
        <w:rPr>
          <w:i/>
          <w:iCs/>
        </w:rPr>
      </w:pPr>
      <w:r w:rsidRPr="00D55880">
        <w:rPr>
          <w:lang w:val="de-DE"/>
        </w:rPr>
        <w:t xml:space="preserve">39) Elham Karimi, Ivo Freitas Teixeira, Ariel Gomez, Eliane de Resende, Christopher Gissane, Jay Leitch, Véronique Jollet, Isabella Aigner, Franco Berruti, Cedric Briens, Peter Fransham, Brent Hoff, Nick Schrier, Rochel M. Lago, Stefan W. Kycia, </w:t>
      </w:r>
      <w:r w:rsidR="00413CBC">
        <w:rPr>
          <w:lang w:val="de-DE"/>
        </w:rPr>
        <w:t>Richard Heck, and Marcel Schlaf</w:t>
      </w:r>
      <w:r w:rsidRPr="00D55880">
        <w:rPr>
          <w:lang w:val="de-DE"/>
        </w:rPr>
        <w:br/>
      </w:r>
      <w:r>
        <w:t>"Synergistic co-processing of an acidic hardwood derived pyrolysis bio-oil with alkaline Red Mud bauxite mining waste as a sacrificial upgrading catalyst. "</w:t>
      </w:r>
      <w:r>
        <w:br/>
      </w:r>
      <w:r w:rsidRPr="00D55880">
        <w:rPr>
          <w:i/>
        </w:rPr>
        <w:t>Applied Catalysis B: Environmental</w:t>
      </w:r>
      <w:r>
        <w:t>,</w:t>
      </w:r>
      <w:r w:rsidR="00BD7AA9" w:rsidRPr="00BD7AA9">
        <w:rPr>
          <w:i/>
          <w:iCs/>
        </w:rPr>
        <w:t xml:space="preserve"> B, </w:t>
      </w:r>
      <w:r w:rsidR="00BD7AA9" w:rsidRPr="00BD7AA9">
        <w:rPr>
          <w:b/>
          <w:iCs/>
        </w:rPr>
        <w:t>2014</w:t>
      </w:r>
      <w:r w:rsidR="00BD7AA9" w:rsidRPr="00BD7AA9">
        <w:rPr>
          <w:i/>
          <w:iCs/>
        </w:rPr>
        <w:t xml:space="preserve">, 145, </w:t>
      </w:r>
      <w:r w:rsidR="00BD7AA9" w:rsidRPr="00BD7AA9">
        <w:t>187–196</w:t>
      </w:r>
      <w:r w:rsidR="00BD7AA9" w:rsidRPr="00BD7AA9">
        <w:rPr>
          <w:i/>
          <w:iCs/>
        </w:rPr>
        <w:t>.</w:t>
      </w:r>
    </w:p>
    <w:p w14:paraId="128F8092" w14:textId="77777777" w:rsidR="00FC15F6" w:rsidRDefault="00315906" w:rsidP="009437A7">
      <w:pPr>
        <w:ind w:left="0"/>
      </w:pPr>
      <w:r>
        <w:t xml:space="preserve">38) </w:t>
      </w:r>
      <w:proofErr w:type="spellStart"/>
      <w:r>
        <w:t>Eliane</w:t>
      </w:r>
      <w:proofErr w:type="spellEnd"/>
      <w:r>
        <w:t xml:space="preserve"> Cristina De </w:t>
      </w:r>
      <w:proofErr w:type="spellStart"/>
      <w:r>
        <w:t>Resende</w:t>
      </w:r>
      <w:proofErr w:type="spellEnd"/>
      <w:r>
        <w:t xml:space="preserve">, Christopher </w:t>
      </w:r>
      <w:proofErr w:type="spellStart"/>
      <w:r>
        <w:t>Gissane</w:t>
      </w:r>
      <w:proofErr w:type="spellEnd"/>
      <w:r>
        <w:t xml:space="preserve">, Rob Nicol, Richard J. Heck, Mário César </w:t>
      </w:r>
      <w:proofErr w:type="spellStart"/>
      <w:r>
        <w:t>Guerreiro</w:t>
      </w:r>
      <w:proofErr w:type="spellEnd"/>
      <w:r>
        <w:t xml:space="preserve">, </w:t>
      </w:r>
      <w:proofErr w:type="spellStart"/>
      <w:r>
        <w:t>Jakelyne</w:t>
      </w:r>
      <w:proofErr w:type="spellEnd"/>
      <w:r>
        <w:t xml:space="preserve"> Viana Coelho, Luiz Carlos Alves de Oliveira, Pietro Palmisano, Franco </w:t>
      </w:r>
      <w:proofErr w:type="spellStart"/>
      <w:r>
        <w:t>Berrut</w:t>
      </w:r>
      <w:r w:rsidR="00413CBC">
        <w:t>i</w:t>
      </w:r>
      <w:proofErr w:type="spellEnd"/>
      <w:r w:rsidR="00413CBC">
        <w:t xml:space="preserve">, Cedric </w:t>
      </w:r>
      <w:proofErr w:type="spellStart"/>
      <w:r w:rsidR="00413CBC">
        <w:t>Briens</w:t>
      </w:r>
      <w:proofErr w:type="spellEnd"/>
      <w:r w:rsidR="00413CBC">
        <w:t>, Marcel Schlaf</w:t>
      </w:r>
      <w:r>
        <w:br/>
        <w:t>"Synergistic Co-Processing of Red Mud Waste from the Bayer Process and a Crude Untreated Waste Stream from Bio-Diesel Production."</w:t>
      </w:r>
      <w:r>
        <w:br/>
      </w:r>
      <w:r w:rsidRPr="00D55880">
        <w:rPr>
          <w:i/>
        </w:rPr>
        <w:t>Green Chem</w:t>
      </w:r>
      <w:r>
        <w:t xml:space="preserve">., </w:t>
      </w:r>
      <w:r w:rsidRPr="00D55880">
        <w:rPr>
          <w:b/>
        </w:rPr>
        <w:t>2013</w:t>
      </w:r>
      <w:r>
        <w:t>,</w:t>
      </w:r>
      <w:r w:rsidRPr="00D55880">
        <w:rPr>
          <w:i/>
        </w:rPr>
        <w:t>15</w:t>
      </w:r>
      <w:r>
        <w:t>, 496-510 DOI: 10.1039/C2GC36714A,</w:t>
      </w:r>
    </w:p>
    <w:p w14:paraId="2644174A" w14:textId="77777777" w:rsidR="00315906" w:rsidRDefault="00315906" w:rsidP="003A6A0F">
      <w:pPr>
        <w:spacing w:after="100" w:afterAutospacing="1"/>
        <w:ind w:left="0"/>
      </w:pPr>
      <w:r>
        <w:t xml:space="preserve">37) Alberto Acosta-Ramirez, Marcello </w:t>
      </w:r>
      <w:proofErr w:type="spellStart"/>
      <w:r>
        <w:t>Bertoli</w:t>
      </w:r>
      <w:proofErr w:type="spellEnd"/>
      <w:r>
        <w:t>, Dmitry G. Gusev and Marcel Schlaf</w:t>
      </w:r>
      <w:r>
        <w:br/>
        <w:t>"Homogeneous catalytic hydrogenation of long-chain esters by an osmium pincer complex and its potential application in the direct conversion of triglycerides into fatty alcohols."</w:t>
      </w:r>
      <w:r>
        <w:br/>
      </w:r>
      <w:r w:rsidRPr="00D55880">
        <w:rPr>
          <w:i/>
        </w:rPr>
        <w:t>Green Chem</w:t>
      </w:r>
      <w:r>
        <w:t xml:space="preserve">., </w:t>
      </w:r>
      <w:r w:rsidRPr="00D55880">
        <w:rPr>
          <w:b/>
        </w:rPr>
        <w:t>2012</w:t>
      </w:r>
      <w:r>
        <w:t xml:space="preserve">, </w:t>
      </w:r>
      <w:r w:rsidRPr="00D55880">
        <w:rPr>
          <w:i/>
          <w:iCs/>
        </w:rPr>
        <w:t>14</w:t>
      </w:r>
      <w:r>
        <w:t>, 1178, DOI: 10.1039/C2GC15960K</w:t>
      </w:r>
    </w:p>
    <w:p w14:paraId="1D3E38D8" w14:textId="77777777" w:rsidR="00315906" w:rsidRDefault="00315906" w:rsidP="003A6A0F">
      <w:pPr>
        <w:spacing w:after="100" w:afterAutospacing="1"/>
        <w:ind w:left="0"/>
      </w:pPr>
      <w:r>
        <w:t xml:space="preserve">36) </w:t>
      </w:r>
      <w:r w:rsidR="00100150" w:rsidRPr="001B6472">
        <w:rPr>
          <w:i/>
        </w:rPr>
        <w:t>By in</w:t>
      </w:r>
      <w:r w:rsidRPr="001B6472">
        <w:rPr>
          <w:i/>
        </w:rPr>
        <w:t>vitation:</w:t>
      </w:r>
      <w:r>
        <w:br/>
        <w:t xml:space="preserve">Elham Karimi, Ivo Freitas Teixeira, Leandro </w:t>
      </w:r>
      <w:proofErr w:type="spellStart"/>
      <w:r>
        <w:t>Passos</w:t>
      </w:r>
      <w:proofErr w:type="spellEnd"/>
      <w:r>
        <w:t xml:space="preserve"> Ribeiro, Ariel Gomez, Rochel M. Lago, Glenn Penner, St</w:t>
      </w:r>
      <w:r w:rsidR="00413CBC">
        <w:t xml:space="preserve">efan W. </w:t>
      </w:r>
      <w:proofErr w:type="spellStart"/>
      <w:r w:rsidR="00413CBC">
        <w:t>Kycia</w:t>
      </w:r>
      <w:proofErr w:type="spellEnd"/>
      <w:r w:rsidR="00413CBC">
        <w:t xml:space="preserve"> and Marcel Schlaf</w:t>
      </w:r>
      <w:r>
        <w:br/>
        <w:t>"</w:t>
      </w:r>
      <w:proofErr w:type="spellStart"/>
      <w:r>
        <w:t>Ketonization</w:t>
      </w:r>
      <w:proofErr w:type="spellEnd"/>
      <w:r>
        <w:t xml:space="preserve"> and Deoxygenation of Alkanoic Acids and Conversion of Levulinic Acid to Hydrocarbons using a Red Mud Bauxite Mining Waste as the Catalyst."</w:t>
      </w:r>
      <w:r>
        <w:br/>
      </w:r>
      <w:r w:rsidRPr="00CB6826">
        <w:rPr>
          <w:i/>
          <w:iCs/>
        </w:rPr>
        <w:t>Catalysis Today</w:t>
      </w:r>
      <w:r w:rsidRPr="00100150">
        <w:t>,</w:t>
      </w:r>
      <w:r>
        <w:t xml:space="preserve"> </w:t>
      </w:r>
      <w:r w:rsidRPr="00D55880">
        <w:rPr>
          <w:b/>
        </w:rPr>
        <w:t>2012</w:t>
      </w:r>
      <w:r>
        <w:t xml:space="preserve">, </w:t>
      </w:r>
      <w:r w:rsidRPr="00315906">
        <w:rPr>
          <w:i/>
          <w:iCs/>
        </w:rPr>
        <w:t>190</w:t>
      </w:r>
      <w:r>
        <w:t>, 73.</w:t>
      </w:r>
    </w:p>
    <w:p w14:paraId="77176A77" w14:textId="77777777" w:rsidR="00C87EFC" w:rsidRDefault="00315906" w:rsidP="003A6A0F">
      <w:pPr>
        <w:spacing w:after="100" w:afterAutospacing="1"/>
        <w:ind w:left="0"/>
      </w:pPr>
      <w:r>
        <w:t xml:space="preserve">35) S.E. Gillard </w:t>
      </w:r>
      <w:proofErr w:type="spellStart"/>
      <w:r>
        <w:t>Kingma</w:t>
      </w:r>
      <w:proofErr w:type="spellEnd"/>
      <w:r>
        <w:t xml:space="preserve">, M.E. Thibault, K.J. </w:t>
      </w:r>
      <w:proofErr w:type="spellStart"/>
      <w:r>
        <w:t>Betteridgec</w:t>
      </w:r>
      <w:proofErr w:type="spellEnd"/>
      <w:r>
        <w:t xml:space="preserve">, M. Schlaf, C.J. </w:t>
      </w:r>
      <w:proofErr w:type="spellStart"/>
      <w:r>
        <w:t>Gartleya</w:t>
      </w:r>
      <w:proofErr w:type="spellEnd"/>
      <w:r>
        <w:t>, T.S. Chenier</w:t>
      </w:r>
      <w:r>
        <w:br/>
        <w:t>"Permeability of the equine embryonic capsule to ethylene glycol and glycerol in vitro."</w:t>
      </w:r>
      <w:r>
        <w:br/>
      </w:r>
      <w:r w:rsidRPr="00D55880">
        <w:rPr>
          <w:i/>
        </w:rPr>
        <w:t>Theriogenology</w:t>
      </w:r>
      <w:r>
        <w:t xml:space="preserve">, </w:t>
      </w:r>
      <w:r w:rsidR="00D55880" w:rsidRPr="00D55880">
        <w:rPr>
          <w:b/>
        </w:rPr>
        <w:t>2011</w:t>
      </w:r>
      <w:r w:rsidR="00D55880">
        <w:t xml:space="preserve">, </w:t>
      </w:r>
      <w:r w:rsidRPr="00315906">
        <w:rPr>
          <w:i/>
          <w:iCs/>
        </w:rPr>
        <w:t>76</w:t>
      </w:r>
      <w:r>
        <w:t>, 1540-1551.</w:t>
      </w:r>
    </w:p>
    <w:p w14:paraId="585C59AE" w14:textId="77777777" w:rsidR="00F97976" w:rsidRDefault="00315906" w:rsidP="003A6A0F">
      <w:pPr>
        <w:spacing w:after="100" w:afterAutospacing="1"/>
        <w:ind w:left="0"/>
      </w:pPr>
      <w:r>
        <w:t>34</w:t>
      </w:r>
      <w:r w:rsidR="00F97976">
        <w:t xml:space="preserve">) Domenico Di Mondo, </w:t>
      </w:r>
      <w:proofErr w:type="spellStart"/>
      <w:r w:rsidR="00F97976">
        <w:t>Devipriya</w:t>
      </w:r>
      <w:proofErr w:type="spellEnd"/>
      <w:r w:rsidR="00F97976">
        <w:t xml:space="preserve"> Ashok, Fraser </w:t>
      </w:r>
      <w:proofErr w:type="spellStart"/>
      <w:r w:rsidR="00F97976">
        <w:t>Waldie</w:t>
      </w:r>
      <w:proofErr w:type="spellEnd"/>
      <w:r w:rsidR="00F97976">
        <w:t>, Nick Schrier, Michael Morrison and Marcel Schlaf</w:t>
      </w:r>
      <w:r w:rsidR="00F97976">
        <w:br/>
        <w:t>"Stainless steel as a catalyst for the total deoxygenation of glycerol and levulinic acid in aqueous acidic medium."</w:t>
      </w:r>
      <w:r w:rsidR="00F97976">
        <w:br/>
      </w:r>
      <w:r w:rsidR="00F97976" w:rsidRPr="00CB6826">
        <w:rPr>
          <w:i/>
          <w:iCs/>
        </w:rPr>
        <w:t>ACS Catalysis</w:t>
      </w:r>
      <w:r w:rsidR="00F97976">
        <w:t>,</w:t>
      </w:r>
      <w:r w:rsidR="00F97976" w:rsidRPr="00F97976">
        <w:rPr>
          <w:b/>
        </w:rPr>
        <w:t xml:space="preserve"> 2011</w:t>
      </w:r>
      <w:r w:rsidR="00F97976">
        <w:t xml:space="preserve">, </w:t>
      </w:r>
      <w:r w:rsidR="00F97976">
        <w:rPr>
          <w:i/>
          <w:iCs/>
        </w:rPr>
        <w:t>1</w:t>
      </w:r>
      <w:r w:rsidR="00F97976">
        <w:t>, 355-364.</w:t>
      </w:r>
    </w:p>
    <w:p w14:paraId="69E94B30" w14:textId="77777777" w:rsidR="00413CBC" w:rsidRDefault="00413CBC" w:rsidP="003A6A0F">
      <w:pPr>
        <w:ind w:left="0"/>
      </w:pPr>
    </w:p>
    <w:p w14:paraId="35F66E9E" w14:textId="77777777" w:rsidR="00315906" w:rsidRDefault="00315906" w:rsidP="003A6A0F">
      <w:pPr>
        <w:ind w:left="0"/>
      </w:pPr>
      <w:r>
        <w:lastRenderedPageBreak/>
        <w:t xml:space="preserve">33) Michelle Thibault, Domenico </w:t>
      </w:r>
      <w:proofErr w:type="spellStart"/>
      <w:r>
        <w:t>DiMondo</w:t>
      </w:r>
      <w:proofErr w:type="spellEnd"/>
      <w:r>
        <w:t xml:space="preserve">, Michael Jennings, Patricia </w:t>
      </w:r>
      <w:proofErr w:type="spellStart"/>
      <w:r>
        <w:t>Verardi</w:t>
      </w:r>
      <w:proofErr w:type="spellEnd"/>
      <w:r>
        <w:t xml:space="preserve"> </w:t>
      </w:r>
      <w:proofErr w:type="spellStart"/>
      <w:r>
        <w:t>Abdelnur</w:t>
      </w:r>
      <w:proofErr w:type="spellEnd"/>
      <w:r>
        <w:t xml:space="preserve">, Marcos N. </w:t>
      </w:r>
      <w:proofErr w:type="spellStart"/>
      <w:r>
        <w:t>Eberlin</w:t>
      </w:r>
      <w:proofErr w:type="spellEnd"/>
      <w:r>
        <w:t>, Marcel Schlaf</w:t>
      </w:r>
      <w:r>
        <w:br/>
        <w:t>"Cyclopentadienyl and pentamethylcyclopentadienyl ruthenium complexes as catalysts for the total deoxygenation of 1,2-hexanediol and glycerol."</w:t>
      </w:r>
      <w:r>
        <w:br/>
      </w:r>
      <w:r w:rsidRPr="00413CBC">
        <w:rPr>
          <w:i/>
        </w:rPr>
        <w:t>Green Chemistry</w:t>
      </w:r>
      <w:r>
        <w:t xml:space="preserve"> </w:t>
      </w:r>
      <w:r w:rsidRPr="00413CBC">
        <w:rPr>
          <w:b/>
        </w:rPr>
        <w:t>2011</w:t>
      </w:r>
      <w:r>
        <w:t xml:space="preserve">, </w:t>
      </w:r>
      <w:r>
        <w:rPr>
          <w:i/>
          <w:iCs/>
        </w:rPr>
        <w:t>13</w:t>
      </w:r>
      <w:r>
        <w:t>, 357-366.</w:t>
      </w:r>
    </w:p>
    <w:p w14:paraId="49FE78BE" w14:textId="77777777" w:rsidR="00C3698B" w:rsidRDefault="00C3698B" w:rsidP="003A6A0F">
      <w:pPr>
        <w:ind w:left="0"/>
      </w:pPr>
      <w:r>
        <w:t xml:space="preserve">32) Elham Karimi, Cedric </w:t>
      </w:r>
      <w:proofErr w:type="spellStart"/>
      <w:r>
        <w:t>Briens</w:t>
      </w:r>
      <w:proofErr w:type="spellEnd"/>
      <w:r>
        <w:t xml:space="preserve">, Franco </w:t>
      </w:r>
      <w:proofErr w:type="spellStart"/>
      <w:r>
        <w:t>Berruti</w:t>
      </w:r>
      <w:proofErr w:type="spellEnd"/>
      <w:r>
        <w:t xml:space="preserve">, </w:t>
      </w:r>
      <w:proofErr w:type="spellStart"/>
      <w:r>
        <w:t>Sina</w:t>
      </w:r>
      <w:proofErr w:type="spellEnd"/>
      <w:r>
        <w:t xml:space="preserve"> </w:t>
      </w:r>
      <w:proofErr w:type="spellStart"/>
      <w:r>
        <w:t>Moloodi</w:t>
      </w:r>
      <w:proofErr w:type="spellEnd"/>
      <w:r>
        <w:t xml:space="preserve">, Tommy </w:t>
      </w:r>
      <w:proofErr w:type="spellStart"/>
      <w:r>
        <w:t>Tzanetakis</w:t>
      </w:r>
      <w:proofErr w:type="spellEnd"/>
      <w:r>
        <w:t>, Murray J.  Thomson, Marcel Schlaf</w:t>
      </w:r>
      <w:r>
        <w:rPr>
          <w:vertAlign w:val="superscript"/>
        </w:rPr>
        <w:br/>
        <w:t>"</w:t>
      </w:r>
      <w:r>
        <w:t>Red Mud as a Catalyst for the Upgrading of Hemp Seed Pyrolysis Bio-Oil."</w:t>
      </w:r>
      <w:r>
        <w:br/>
      </w:r>
      <w:r w:rsidRPr="00413CBC">
        <w:rPr>
          <w:i/>
        </w:rPr>
        <w:t>Energy &amp; Fuels</w:t>
      </w:r>
      <w:r>
        <w:t>,</w:t>
      </w:r>
      <w:r w:rsidRPr="00C3698B">
        <w:rPr>
          <w:b/>
        </w:rPr>
        <w:t xml:space="preserve"> 2010</w:t>
      </w:r>
      <w:r>
        <w:t xml:space="preserve">, </w:t>
      </w:r>
      <w:r w:rsidR="00F97976">
        <w:rPr>
          <w:i/>
          <w:iCs/>
        </w:rPr>
        <w:t>24</w:t>
      </w:r>
      <w:r w:rsidR="00F97976">
        <w:t>, 6586-6600.</w:t>
      </w:r>
    </w:p>
    <w:p w14:paraId="426AE697" w14:textId="77777777" w:rsidR="00413CBC" w:rsidRDefault="00CA4E8B" w:rsidP="003A6A0F">
      <w:pPr>
        <w:ind w:left="0"/>
      </w:pPr>
      <w:r>
        <w:t xml:space="preserve">31) Elham Karimi, Ariel Gomez, Stefan W. </w:t>
      </w:r>
      <w:proofErr w:type="spellStart"/>
      <w:r>
        <w:t>Kycia</w:t>
      </w:r>
      <w:proofErr w:type="spellEnd"/>
      <w:r>
        <w:t xml:space="preserve"> and Marcel Schlaf</w:t>
      </w:r>
      <w:r w:rsidR="00026021">
        <w:rPr>
          <w:vertAlign w:val="superscript"/>
        </w:rPr>
        <w:br/>
      </w:r>
      <w:r>
        <w:t>“</w:t>
      </w:r>
      <w:r w:rsidRPr="00CA4E8B">
        <w:t>Thermal Decomposition of Acetic and Formic Acid Catalyzed by Red Mud – Implications for the Potential Use of Red Mud as a Pyrolysis Bio-Oil Upgrading Catalyst.</w:t>
      </w:r>
      <w:r>
        <w:br/>
      </w:r>
      <w:r>
        <w:rPr>
          <w:i/>
        </w:rPr>
        <w:t>Energy &amp; Fuel</w:t>
      </w:r>
      <w:r w:rsidR="00D921F4">
        <w:rPr>
          <w:i/>
        </w:rPr>
        <w:t>s</w:t>
      </w:r>
      <w:r w:rsidR="00413CBC">
        <w:rPr>
          <w:i/>
        </w:rPr>
        <w:t>,</w:t>
      </w:r>
      <w:r w:rsidR="00D921F4" w:rsidRPr="00D921F4">
        <w:t xml:space="preserve"> </w:t>
      </w:r>
      <w:r w:rsidR="00D921F4" w:rsidRPr="00D921F4">
        <w:rPr>
          <w:b/>
        </w:rPr>
        <w:t>2010</w:t>
      </w:r>
      <w:r w:rsidR="00D921F4" w:rsidRPr="00D921F4">
        <w:t xml:space="preserve">, </w:t>
      </w:r>
      <w:r w:rsidR="00D921F4" w:rsidRPr="00D921F4">
        <w:rPr>
          <w:i/>
        </w:rPr>
        <w:t>24</w:t>
      </w:r>
      <w:r w:rsidR="00413CBC">
        <w:t>, 2747-2757.</w:t>
      </w:r>
    </w:p>
    <w:p w14:paraId="1A1D1955" w14:textId="77777777" w:rsidR="006203D7" w:rsidRPr="00DC5178" w:rsidRDefault="00413CBC" w:rsidP="003A6A0F">
      <w:pPr>
        <w:ind w:left="0"/>
      </w:pPr>
      <w:r>
        <w:t xml:space="preserve"> </w:t>
      </w:r>
      <w:r w:rsidR="006203D7">
        <w:t xml:space="preserve">30) </w:t>
      </w:r>
      <w:proofErr w:type="spellStart"/>
      <w:r w:rsidR="00FA3153">
        <w:t>Deeb</w:t>
      </w:r>
      <w:proofErr w:type="spellEnd"/>
      <w:r w:rsidR="00FA3153">
        <w:t xml:space="preserve"> </w:t>
      </w:r>
      <w:proofErr w:type="spellStart"/>
      <w:proofErr w:type="gramStart"/>
      <w:r w:rsidR="00FA3153">
        <w:t>Taher,Michelle</w:t>
      </w:r>
      <w:proofErr w:type="spellEnd"/>
      <w:proofErr w:type="gramEnd"/>
      <w:r w:rsidR="00FA3153">
        <w:t xml:space="preserve"> E. Thibault, Domenico Di Mondo, Michael Jennings</w:t>
      </w:r>
      <w:r w:rsidR="00FA3153">
        <w:rPr>
          <w:vertAlign w:val="superscript"/>
        </w:rPr>
        <w:t xml:space="preserve"> </w:t>
      </w:r>
      <w:r w:rsidR="00211903">
        <w:t>and Marcel Schlaf</w:t>
      </w:r>
      <w:r w:rsidR="00FA3153">
        <w:br/>
        <w:t>“Acid-, Water- and High-Temperature Stable Ruthenium Complexes for the Total Catalytic Deoxygenation of Glycerol to Propane.”</w:t>
      </w:r>
      <w:r w:rsidR="00FA3153">
        <w:br/>
      </w:r>
      <w:r w:rsidR="00FA3153">
        <w:rPr>
          <w:i/>
          <w:iCs/>
        </w:rPr>
        <w:t>Chem. Eur. J.</w:t>
      </w:r>
      <w:r w:rsidR="00FA3153">
        <w:t xml:space="preserve">, </w:t>
      </w:r>
      <w:r w:rsidR="00FA3153">
        <w:rPr>
          <w:b/>
          <w:bCs/>
        </w:rPr>
        <w:t>2009</w:t>
      </w:r>
      <w:r w:rsidR="00FA3153">
        <w:t>,</w:t>
      </w:r>
      <w:r w:rsidR="00DC5178" w:rsidRPr="00DC5178">
        <w:t xml:space="preserve"> </w:t>
      </w:r>
      <w:r w:rsidR="00DC5178" w:rsidRPr="00DC5178">
        <w:rPr>
          <w:i/>
        </w:rPr>
        <w:t>15</w:t>
      </w:r>
      <w:r w:rsidR="00DC5178">
        <w:t>, 10132-</w:t>
      </w:r>
      <w:r w:rsidR="00DC5178" w:rsidRPr="00DC5178">
        <w:t>10143</w:t>
      </w:r>
      <w:r w:rsidR="00FA3153" w:rsidRPr="00DC5178">
        <w:t>.</w:t>
      </w:r>
    </w:p>
    <w:p w14:paraId="696189A0" w14:textId="77777777" w:rsidR="00211903" w:rsidRDefault="00FA3153" w:rsidP="00211903">
      <w:pPr>
        <w:pStyle w:val="NormalWeb"/>
        <w:spacing w:after="0"/>
        <w:ind w:left="0"/>
      </w:pPr>
      <w:r>
        <w:t xml:space="preserve">29) Marcel Schlaf, Prasenjit Ghosh, Paul J. Fagan, Elisabeth </w:t>
      </w:r>
      <w:proofErr w:type="spellStart"/>
      <w:proofErr w:type="gramStart"/>
      <w:r>
        <w:t>Hauptman,and</w:t>
      </w:r>
      <w:proofErr w:type="spellEnd"/>
      <w:proofErr w:type="gramEnd"/>
      <w:r>
        <w:t xml:space="preserve"> R. Morris Bullock</w:t>
      </w:r>
      <w:r>
        <w:br/>
        <w:t>"Catalytic Deoxygenation of 1,2-Propanediol to Give n-Propanol"</w:t>
      </w:r>
      <w:r>
        <w:br/>
      </w:r>
      <w:r>
        <w:rPr>
          <w:i/>
          <w:iCs/>
        </w:rPr>
        <w:t xml:space="preserve">Adv. Synth. &amp; Cat. </w:t>
      </w:r>
      <w:r>
        <w:rPr>
          <w:b/>
          <w:bCs/>
        </w:rPr>
        <w:t>2009</w:t>
      </w:r>
      <w:r>
        <w:t xml:space="preserve">, </w:t>
      </w:r>
      <w:r w:rsidRPr="00DC5178">
        <w:rPr>
          <w:i/>
        </w:rPr>
        <w:t>351</w:t>
      </w:r>
      <w:r w:rsidR="00DC5178">
        <w:t>, 789-800.</w:t>
      </w:r>
    </w:p>
    <w:p w14:paraId="5DE99E5B" w14:textId="77777777" w:rsidR="003E07CE" w:rsidRDefault="00FA3153" w:rsidP="00211903">
      <w:pPr>
        <w:pStyle w:val="NormalWeb"/>
        <w:spacing w:after="0"/>
        <w:ind w:left="0"/>
      </w:pPr>
      <w:r>
        <w:t xml:space="preserve">28)  Matthias </w:t>
      </w:r>
      <w:proofErr w:type="spellStart"/>
      <w:r>
        <w:t>Bierenstiel</w:t>
      </w:r>
      <w:proofErr w:type="spellEnd"/>
      <w:r>
        <w:t xml:space="preserve">, Magdalena </w:t>
      </w:r>
      <w:proofErr w:type="spellStart"/>
      <w:r>
        <w:t>Dymarska</w:t>
      </w:r>
      <w:proofErr w:type="spellEnd"/>
      <w:r>
        <w:t>, Ebbing de Jong and Marcel Schlaf</w:t>
      </w:r>
      <w:r>
        <w:br/>
        <w:t xml:space="preserve">"An Evaluation of the </w:t>
      </w:r>
      <w:proofErr w:type="spellStart"/>
      <w:r>
        <w:t>Noyori</w:t>
      </w:r>
      <w:proofErr w:type="spellEnd"/>
      <w:r>
        <w:t xml:space="preserve"> System “in reverse”: Thermodynamic and Kinetic Parameters of Secondary Alcohol Transfer Dehydrogenation Catalyzed by [(eta</w:t>
      </w:r>
      <w:r>
        <w:rPr>
          <w:vertAlign w:val="superscript"/>
        </w:rPr>
        <w:t>6</w:t>
      </w:r>
      <w:r>
        <w:t>- 1-</w:t>
      </w:r>
      <w:r>
        <w:rPr>
          <w:vertAlign w:val="superscript"/>
        </w:rPr>
        <w:t>i</w:t>
      </w:r>
      <w:r>
        <w:t>Pr-4-Me-C</w:t>
      </w:r>
      <w:r>
        <w:rPr>
          <w:vertAlign w:val="subscript"/>
        </w:rPr>
        <w:t>6</w:t>
      </w:r>
      <w:r>
        <w:t>H</w:t>
      </w:r>
      <w:r>
        <w:rPr>
          <w:vertAlign w:val="subscript"/>
        </w:rPr>
        <w:t>4</w:t>
      </w:r>
      <w:r>
        <w:t>)Ru(HN-CR`R``-CR`R``NTs)], R` = H, Me, Ph, R`` = H, Me."</w:t>
      </w:r>
      <w:r>
        <w:br/>
      </w:r>
      <w:r>
        <w:rPr>
          <w:i/>
          <w:iCs/>
        </w:rPr>
        <w:t xml:space="preserve">Editor's Choice Paper </w:t>
      </w:r>
      <w:r>
        <w:t xml:space="preserve">in </w:t>
      </w:r>
      <w:r>
        <w:rPr>
          <w:i/>
          <w:iCs/>
        </w:rPr>
        <w:t>J. Mol. Cat A.</w:t>
      </w:r>
      <w:r>
        <w:t xml:space="preserve">, </w:t>
      </w:r>
      <w:r>
        <w:rPr>
          <w:b/>
          <w:bCs/>
        </w:rPr>
        <w:t>2008</w:t>
      </w:r>
      <w:r>
        <w:t xml:space="preserve">, </w:t>
      </w:r>
      <w:r>
        <w:rPr>
          <w:i/>
          <w:iCs/>
        </w:rPr>
        <w:t>290</w:t>
      </w:r>
      <w:r>
        <w:t>, 1-14</w:t>
      </w:r>
      <w:r>
        <w:rPr>
          <w:i/>
          <w:iCs/>
        </w:rPr>
        <w:t>.</w:t>
      </w:r>
    </w:p>
    <w:p w14:paraId="666D0417" w14:textId="77777777" w:rsidR="00211903" w:rsidRDefault="00211903" w:rsidP="003A6A0F">
      <w:pPr>
        <w:pStyle w:val="NormalWeb"/>
        <w:spacing w:before="101" w:beforeAutospacing="0" w:after="101"/>
        <w:ind w:left="0"/>
      </w:pPr>
    </w:p>
    <w:p w14:paraId="7F42C9EE" w14:textId="77777777" w:rsidR="00211903" w:rsidRDefault="00FA3153" w:rsidP="003A6A0F">
      <w:pPr>
        <w:pStyle w:val="NormalWeb"/>
        <w:spacing w:before="101" w:beforeAutospacing="0" w:after="101"/>
        <w:ind w:left="0"/>
      </w:pPr>
      <w:r>
        <w:t xml:space="preserve">27) </w:t>
      </w:r>
      <w:proofErr w:type="spellStart"/>
      <w:r>
        <w:t>Jennessa</w:t>
      </w:r>
      <w:proofErr w:type="spellEnd"/>
      <w:r>
        <w:t xml:space="preserve"> Ji </w:t>
      </w:r>
      <w:proofErr w:type="spellStart"/>
      <w:r>
        <w:t>Youn</w:t>
      </w:r>
      <w:proofErr w:type="spellEnd"/>
      <w:r>
        <w:t xml:space="preserve"> </w:t>
      </w:r>
      <w:proofErr w:type="spellStart"/>
      <w:r>
        <w:t>Youm</w:t>
      </w:r>
      <w:proofErr w:type="spellEnd"/>
      <w:r>
        <w:t xml:space="preserve">, Marcel Schlaf and Matthias </w:t>
      </w:r>
      <w:proofErr w:type="spellStart"/>
      <w:r>
        <w:t>Bierenstiel</w:t>
      </w:r>
      <w:proofErr w:type="spellEnd"/>
      <w:r>
        <w:rPr>
          <w:vertAlign w:val="superscript"/>
        </w:rPr>
        <w:br/>
        <w:t>"</w:t>
      </w:r>
      <w:r>
        <w:t xml:space="preserve">Acceleration of bromide mediated </w:t>
      </w:r>
      <w:proofErr w:type="spellStart"/>
      <w:r>
        <w:t>benzoylperoxide</w:t>
      </w:r>
      <w:proofErr w:type="spellEnd"/>
      <w:r>
        <w:t xml:space="preserve"> oxidations of secondary alcohols in aqueous organic solvents"</w:t>
      </w:r>
      <w:r>
        <w:br/>
      </w:r>
      <w:r>
        <w:rPr>
          <w:i/>
          <w:iCs/>
        </w:rPr>
        <w:t>Tet. Lett.</w:t>
      </w:r>
      <w:r>
        <w:t xml:space="preserve">, </w:t>
      </w:r>
      <w:r>
        <w:rPr>
          <w:b/>
          <w:bCs/>
        </w:rPr>
        <w:t>2008</w:t>
      </w:r>
      <w:r>
        <w:t xml:space="preserve">, </w:t>
      </w:r>
      <w:r>
        <w:rPr>
          <w:i/>
          <w:iCs/>
        </w:rPr>
        <w:t>49</w:t>
      </w:r>
      <w:r>
        <w:t>, 3199-3203.</w:t>
      </w:r>
    </w:p>
    <w:p w14:paraId="4049BF06" w14:textId="77777777" w:rsidR="00211903" w:rsidRDefault="00211903" w:rsidP="003A6A0F">
      <w:pPr>
        <w:pStyle w:val="NormalWeb"/>
        <w:spacing w:before="101" w:beforeAutospacing="0" w:after="101"/>
        <w:ind w:left="0"/>
      </w:pPr>
    </w:p>
    <w:p w14:paraId="683223EA" w14:textId="77777777" w:rsidR="00FA3153" w:rsidRDefault="00FA3153" w:rsidP="003A6A0F">
      <w:pPr>
        <w:pStyle w:val="NormalWeb"/>
        <w:spacing w:before="101" w:beforeAutospacing="0" w:after="101"/>
        <w:ind w:left="0"/>
      </w:pPr>
      <w:r>
        <w:t>26) Martin Bosch, S</w:t>
      </w:r>
      <w:r w:rsidR="003F3864">
        <w:t xml:space="preserve">ean </w:t>
      </w:r>
      <w:proofErr w:type="spellStart"/>
      <w:r w:rsidR="003F3864">
        <w:t>Handerson</w:t>
      </w:r>
      <w:proofErr w:type="spellEnd"/>
      <w:r w:rsidR="003F3864">
        <w:t xml:space="preserve"> and Marcel Schlaf</w:t>
      </w:r>
      <w:r>
        <w:br/>
        <w:t>"Optimized Synthesis of Vinyl Ether Sugars and Vinyl Glycosides through Transfer Vinylation Catalyzed by (4,7-P</w:t>
      </w:r>
      <w:r>
        <w:softHyphen/>
        <w:t>h</w:t>
      </w:r>
      <w:r w:rsidRPr="00211903">
        <w:rPr>
          <w:vertAlign w:val="subscript"/>
        </w:rPr>
        <w:t>2</w:t>
      </w:r>
      <w:r>
        <w:t>-</w:t>
      </w:r>
      <w:proofErr w:type="gramStart"/>
      <w:r>
        <w:t>phen)Pd</w:t>
      </w:r>
      <w:proofErr w:type="gramEnd"/>
      <w:r>
        <w:t>(O</w:t>
      </w:r>
      <w:r w:rsidR="00211903" w:rsidRPr="00211903">
        <w:rPr>
          <w:vertAlign w:val="subscript"/>
        </w:rPr>
        <w:t>2</w:t>
      </w:r>
      <w:r>
        <w:t>CCF</w:t>
      </w:r>
      <w:r w:rsidRPr="00211903">
        <w:rPr>
          <w:vertAlign w:val="subscript"/>
        </w:rPr>
        <w:t>3</w:t>
      </w:r>
      <w:r>
        <w:t>)</w:t>
      </w:r>
      <w:r w:rsidRPr="00211903">
        <w:rPr>
          <w:vertAlign w:val="subscript"/>
        </w:rPr>
        <w:t>2</w:t>
      </w:r>
      <w:r>
        <w:t>."</w:t>
      </w:r>
      <w:r>
        <w:br/>
      </w:r>
      <w:r w:rsidRPr="00211903">
        <w:rPr>
          <w:i/>
        </w:rPr>
        <w:t>Journal of Carbohydrate Chemistry</w:t>
      </w:r>
      <w:r>
        <w:t xml:space="preserve">, </w:t>
      </w:r>
      <w:r w:rsidRPr="00211903">
        <w:rPr>
          <w:b/>
        </w:rPr>
        <w:t>2008</w:t>
      </w:r>
      <w:r>
        <w:t xml:space="preserve">, </w:t>
      </w:r>
      <w:r w:rsidRPr="00211903">
        <w:rPr>
          <w:i/>
        </w:rPr>
        <w:t>27</w:t>
      </w:r>
      <w:r>
        <w:t>, 103-112.</w:t>
      </w:r>
    </w:p>
    <w:p w14:paraId="6698C6EF" w14:textId="77777777" w:rsidR="00211903" w:rsidRDefault="00211903" w:rsidP="003A6A0F">
      <w:pPr>
        <w:pStyle w:val="NormalWeb"/>
        <w:spacing w:after="0"/>
        <w:ind w:left="0"/>
        <w:rPr>
          <w:lang w:val="en"/>
        </w:rPr>
      </w:pPr>
    </w:p>
    <w:p w14:paraId="0E14B37E" w14:textId="77777777" w:rsidR="00FA3153" w:rsidRDefault="00FA3153" w:rsidP="003A6A0F">
      <w:pPr>
        <w:pStyle w:val="NormalWeb"/>
        <w:spacing w:after="0"/>
        <w:ind w:left="0"/>
      </w:pPr>
      <w:r>
        <w:rPr>
          <w:lang w:val="en"/>
        </w:rPr>
        <w:lastRenderedPageBreak/>
        <w:t xml:space="preserve">25) </w:t>
      </w:r>
      <w:r>
        <w:t xml:space="preserve">Ryan R. Dykeman, Kylie L. Luska, Michelle E. Thibault, Matthew D. Jones, and Marcel Schlaf, </w:t>
      </w:r>
      <w:proofErr w:type="spellStart"/>
      <w:r>
        <w:t>Monther</w:t>
      </w:r>
      <w:proofErr w:type="spellEnd"/>
      <w:r>
        <w:t xml:space="preserve"> </w:t>
      </w:r>
      <w:proofErr w:type="spellStart"/>
      <w:r>
        <w:t>Khanfar</w:t>
      </w:r>
      <w:proofErr w:type="spellEnd"/>
      <w:r>
        <w:t xml:space="preserve">, Nicolas J. Taylor, James </w:t>
      </w:r>
      <w:r w:rsidR="00211903">
        <w:t>F. Britten and Laura Harrington</w:t>
      </w:r>
      <w:r>
        <w:br/>
        <w:t>"Catalytic deoxygenation of terminal-diols under acidic aqueous conditions by the ruthenium complexes [(eta-6-arene)Ru(X)(N-N)](</w:t>
      </w:r>
      <w:proofErr w:type="spellStart"/>
      <w:r>
        <w:t>OTf</w:t>
      </w:r>
      <w:proofErr w:type="spellEnd"/>
      <w:r>
        <w:t>)n, X = H2O, H, eta-6-arene = p-Me-iPr-C</w:t>
      </w:r>
      <w:r>
        <w:rPr>
          <w:vertAlign w:val="subscript"/>
        </w:rPr>
        <w:t>6</w:t>
      </w:r>
      <w:r>
        <w:t>H</w:t>
      </w:r>
      <w:r>
        <w:rPr>
          <w:vertAlign w:val="subscript"/>
        </w:rPr>
        <w:t>4</w:t>
      </w:r>
      <w:r>
        <w:t>, C</w:t>
      </w:r>
      <w:r>
        <w:rPr>
          <w:vertAlign w:val="subscript"/>
        </w:rPr>
        <w:t>6</w:t>
      </w:r>
      <w:r>
        <w:t>Me</w:t>
      </w:r>
      <w:r>
        <w:rPr>
          <w:vertAlign w:val="subscript"/>
        </w:rPr>
        <w:t>6</w:t>
      </w:r>
      <w:r>
        <w:t xml:space="preserve">, N-N = </w:t>
      </w:r>
      <w:proofErr w:type="spellStart"/>
      <w:r>
        <w:t>bipy</w:t>
      </w:r>
      <w:proofErr w:type="spellEnd"/>
      <w:r>
        <w:t xml:space="preserve">, </w:t>
      </w:r>
      <w:proofErr w:type="spellStart"/>
      <w:r>
        <w:t>phen</w:t>
      </w:r>
      <w:proofErr w:type="spellEnd"/>
      <w:r>
        <w:t xml:space="preserve">, 6,6'-diamino-bipy, 2,9-diamino- </w:t>
      </w:r>
      <w:proofErr w:type="spellStart"/>
      <w:r>
        <w:t>phen</w:t>
      </w:r>
      <w:proofErr w:type="spellEnd"/>
      <w:r>
        <w:t xml:space="preserve">, n = 1,2). Influence of the ortho-amine substituents on catalytic activity." </w:t>
      </w:r>
      <w:r>
        <w:br/>
      </w:r>
      <w:r>
        <w:rPr>
          <w:i/>
          <w:iCs/>
        </w:rPr>
        <w:t>J. Mol. Cat. A</w:t>
      </w:r>
      <w:r>
        <w:t xml:space="preserve">, </w:t>
      </w:r>
      <w:r>
        <w:rPr>
          <w:b/>
          <w:bCs/>
        </w:rPr>
        <w:t>2007</w:t>
      </w:r>
      <w:r>
        <w:t xml:space="preserve">, </w:t>
      </w:r>
      <w:r>
        <w:rPr>
          <w:i/>
          <w:iCs/>
        </w:rPr>
        <w:t xml:space="preserve">277, </w:t>
      </w:r>
      <w:r>
        <w:t>233-251.</w:t>
      </w:r>
    </w:p>
    <w:p w14:paraId="4B369521" w14:textId="77777777" w:rsidR="00FA3153" w:rsidRDefault="00FA3153" w:rsidP="003A6A0F">
      <w:pPr>
        <w:pStyle w:val="NormalWeb"/>
        <w:spacing w:after="0"/>
        <w:ind w:left="0"/>
      </w:pPr>
      <w:r>
        <w:t>24)  Michelle E. Thibault, Ky</w:t>
      </w:r>
      <w:r w:rsidR="00211903">
        <w:t>lie L. Luska, and Marcel Schlaf</w:t>
      </w:r>
      <w:r>
        <w:br/>
      </w:r>
      <w:r>
        <w:rPr>
          <w:lang w:val="en"/>
        </w:rPr>
        <w:t>“An improved synthesis of 6,6′-diamino-2,2′-bipyridine.”</w:t>
      </w:r>
      <w:r>
        <w:rPr>
          <w:lang w:val="en"/>
        </w:rPr>
        <w:br/>
      </w:r>
      <w:r>
        <w:rPr>
          <w:i/>
          <w:iCs/>
          <w:lang w:val="en"/>
        </w:rPr>
        <w:t>Synthesis</w:t>
      </w:r>
      <w:r>
        <w:rPr>
          <w:lang w:val="en"/>
        </w:rPr>
        <w:t xml:space="preserve">, </w:t>
      </w:r>
      <w:r>
        <w:rPr>
          <w:b/>
          <w:bCs/>
          <w:lang w:val="en"/>
        </w:rPr>
        <w:t>2006</w:t>
      </w:r>
      <w:r>
        <w:rPr>
          <w:lang w:val="en"/>
        </w:rPr>
        <w:t>,</w:t>
      </w:r>
      <w:r>
        <w:t xml:space="preserve"> 791-793.</w:t>
      </w:r>
    </w:p>
    <w:p w14:paraId="08040136" w14:textId="77777777" w:rsidR="00FA3153" w:rsidRDefault="00FA3153" w:rsidP="003A6A0F">
      <w:pPr>
        <w:pStyle w:val="NormalWeb"/>
        <w:spacing w:after="0"/>
        <w:ind w:left="0"/>
      </w:pPr>
      <w:r>
        <w:rPr>
          <w:lang w:val="en"/>
        </w:rPr>
        <w:t xml:space="preserve">23) </w:t>
      </w:r>
      <w:r w:rsidRPr="00DC6534">
        <w:rPr>
          <w:bCs/>
          <w:i/>
          <w:u w:val="single"/>
          <w:lang w:val="en"/>
        </w:rPr>
        <w:t>By invitation:</w:t>
      </w:r>
      <w:r>
        <w:rPr>
          <w:lang w:val="en"/>
        </w:rPr>
        <w:t xml:space="preserve"> Marcel Schlaf</w:t>
      </w:r>
      <w:r>
        <w:rPr>
          <w:lang w:val="en"/>
        </w:rPr>
        <w:br/>
        <w:t>“</w:t>
      </w:r>
      <w:r>
        <w:rPr>
          <w:lang w:val="en-GB"/>
        </w:rPr>
        <w:t xml:space="preserve">Selective Deoxygenation of Sugar Polyols to </w:t>
      </w:r>
      <w:r w:rsidRPr="003F3864">
        <w:rPr>
          <w:rFonts w:ascii="Symbol" w:hAnsi="Symbol"/>
          <w:lang w:val="en-GB"/>
        </w:rPr>
        <w:t></w:t>
      </w:r>
      <w:r w:rsidRPr="003F3864">
        <w:rPr>
          <w:rFonts w:ascii="Symbol" w:hAnsi="Symbol"/>
          <w:lang w:val="en-GB"/>
        </w:rPr>
        <w:t></w:t>
      </w:r>
      <w:r w:rsidRPr="003F3864">
        <w:rPr>
          <w:rFonts w:ascii="Symbol" w:hAnsi="Symbol"/>
          <w:lang w:val="en-GB"/>
        </w:rPr>
        <w:t></w:t>
      </w:r>
      <w:r>
        <w:rPr>
          <w:lang w:val="en-GB"/>
        </w:rPr>
        <w:t xml:space="preserve">-Diols and Other Oxygen Content Reduced Materials – A New Challenge to Homogeneous Ionic Hydrogenation and Hydrogenolysis Catalysis.” </w:t>
      </w:r>
      <w:smartTag w:uri="urn:schemas-microsoft-com:office:smarttags" w:element="City">
        <w:smartTag w:uri="urn:schemas-microsoft-com:office:smarttags" w:element="place">
          <w:r>
            <w:rPr>
              <w:i/>
              <w:iCs/>
              <w:lang w:val="en"/>
            </w:rPr>
            <w:t>Dalton</w:t>
          </w:r>
        </w:smartTag>
      </w:smartTag>
      <w:r>
        <w:rPr>
          <w:i/>
          <w:iCs/>
          <w:lang w:val="en"/>
        </w:rPr>
        <w:t xml:space="preserve"> Trans</w:t>
      </w:r>
      <w:r>
        <w:rPr>
          <w:lang w:val="en"/>
        </w:rPr>
        <w:t xml:space="preserve">., </w:t>
      </w:r>
      <w:r>
        <w:rPr>
          <w:b/>
          <w:bCs/>
          <w:lang w:val="en"/>
        </w:rPr>
        <w:t>2006</w:t>
      </w:r>
      <w:r>
        <w:rPr>
          <w:lang w:val="en"/>
        </w:rPr>
        <w:t>, 4645 - 4653</w:t>
      </w:r>
      <w:r>
        <w:rPr>
          <w:lang w:val="en-GB"/>
        </w:rPr>
        <w:t>.</w:t>
      </w:r>
    </w:p>
    <w:p w14:paraId="1CAF2F83" w14:textId="77777777" w:rsidR="00FA3153" w:rsidRDefault="00FA3153" w:rsidP="003A6A0F">
      <w:pPr>
        <w:pStyle w:val="NormalWeb"/>
        <w:spacing w:after="0"/>
        <w:ind w:left="0"/>
      </w:pPr>
      <w:r>
        <w:rPr>
          <w:lang w:val="en"/>
        </w:rPr>
        <w:t xml:space="preserve">22) </w:t>
      </w:r>
      <w:proofErr w:type="spellStart"/>
      <w:r>
        <w:rPr>
          <w:lang w:val="en"/>
        </w:rPr>
        <w:t>Me</w:t>
      </w:r>
      <w:r w:rsidR="00211903">
        <w:rPr>
          <w:lang w:val="en"/>
        </w:rPr>
        <w:t>e</w:t>
      </w:r>
      <w:proofErr w:type="spellEnd"/>
      <w:r w:rsidR="00211903">
        <w:rPr>
          <w:lang w:val="en"/>
        </w:rPr>
        <w:t>-Kyung Chung and Marcel Schlaf</w:t>
      </w:r>
      <w:r>
        <w:rPr>
          <w:lang w:val="en"/>
        </w:rPr>
        <w:br/>
        <w:t>"</w:t>
      </w:r>
      <w:proofErr w:type="spellStart"/>
      <w:r>
        <w:rPr>
          <w:lang w:val="en"/>
        </w:rPr>
        <w:t>Regioselectively</w:t>
      </w:r>
      <w:proofErr w:type="spellEnd"/>
      <w:r>
        <w:rPr>
          <w:lang w:val="en"/>
        </w:rPr>
        <w:t xml:space="preserve"> </w:t>
      </w:r>
      <w:proofErr w:type="spellStart"/>
      <w:r>
        <w:rPr>
          <w:lang w:val="en"/>
        </w:rPr>
        <w:t>Trisilylated</w:t>
      </w:r>
      <w:proofErr w:type="spellEnd"/>
      <w:r>
        <w:rPr>
          <w:lang w:val="en"/>
        </w:rPr>
        <w:t xml:space="preserve"> </w:t>
      </w:r>
      <w:proofErr w:type="spellStart"/>
      <w:r>
        <w:rPr>
          <w:lang w:val="en"/>
        </w:rPr>
        <w:t>Hexopyranosides</w:t>
      </w:r>
      <w:proofErr w:type="spellEnd"/>
      <w:r>
        <w:rPr>
          <w:lang w:val="en"/>
        </w:rPr>
        <w:t xml:space="preserve"> Through Homogeneously Catalyzed Silane </w:t>
      </w:r>
      <w:proofErr w:type="spellStart"/>
      <w:r>
        <w:rPr>
          <w:lang w:val="en"/>
        </w:rPr>
        <w:t>Alcoholysis</w:t>
      </w:r>
      <w:proofErr w:type="spellEnd"/>
      <w:r>
        <w:rPr>
          <w:lang w:val="en"/>
        </w:rPr>
        <w:t xml:space="preserve">." </w:t>
      </w:r>
      <w:r>
        <w:rPr>
          <w:i/>
          <w:iCs/>
        </w:rPr>
        <w:t>J. Am. Chem. Soc.</w:t>
      </w:r>
      <w:r>
        <w:t xml:space="preserve">, </w:t>
      </w:r>
      <w:r>
        <w:rPr>
          <w:b/>
          <w:bCs/>
        </w:rPr>
        <w:t>2005</w:t>
      </w:r>
      <w:r>
        <w:t xml:space="preserve">, </w:t>
      </w:r>
      <w:r>
        <w:rPr>
          <w:i/>
          <w:iCs/>
        </w:rPr>
        <w:t>127</w:t>
      </w:r>
      <w:r>
        <w:t>, 18085-18092.</w:t>
      </w:r>
    </w:p>
    <w:p w14:paraId="07BE8597" w14:textId="77777777" w:rsidR="00FA3153" w:rsidRDefault="00FA3153" w:rsidP="003A6A0F">
      <w:pPr>
        <w:pStyle w:val="NormalWeb"/>
        <w:spacing w:after="0"/>
        <w:ind w:left="0"/>
      </w:pPr>
      <w:r>
        <w:t xml:space="preserve">21) Matthias </w:t>
      </w:r>
      <w:proofErr w:type="spellStart"/>
      <w:r>
        <w:t>Bierenstiel</w:t>
      </w:r>
      <w:proofErr w:type="spellEnd"/>
      <w:r>
        <w:t xml:space="preserve">, </w:t>
      </w:r>
      <w:r w:rsidR="00211903">
        <w:t xml:space="preserve">Paul J. </w:t>
      </w:r>
      <w:proofErr w:type="spellStart"/>
      <w:r w:rsidR="00211903">
        <w:t>D’Hondt</w:t>
      </w:r>
      <w:proofErr w:type="spellEnd"/>
      <w:r w:rsidR="00211903">
        <w:t>, Marcel Schlaf</w:t>
      </w:r>
      <w:r w:rsidR="00211903">
        <w:br/>
      </w:r>
      <w:r>
        <w:rPr>
          <w:lang w:val="en"/>
        </w:rPr>
        <w:t>“Investigations into the selective oxidation of v</w:t>
      </w:r>
      <w:r>
        <w:rPr>
          <w:i/>
          <w:iCs/>
          <w:lang w:val="en"/>
        </w:rPr>
        <w:t>icinal</w:t>
      </w:r>
      <w:r>
        <w:rPr>
          <w:lang w:val="en"/>
        </w:rPr>
        <w:t xml:space="preserve"> diols to alpha hydroxy ketones with the NaBrO</w:t>
      </w:r>
      <w:r>
        <w:rPr>
          <w:vertAlign w:val="subscript"/>
          <w:lang w:val="en"/>
        </w:rPr>
        <w:t>3</w:t>
      </w:r>
      <w:r>
        <w:rPr>
          <w:lang w:val="en"/>
        </w:rPr>
        <w:t>/NaHSO</w:t>
      </w:r>
      <w:r>
        <w:rPr>
          <w:vertAlign w:val="subscript"/>
          <w:lang w:val="en"/>
        </w:rPr>
        <w:t>3</w:t>
      </w:r>
      <w:r>
        <w:rPr>
          <w:lang w:val="en"/>
        </w:rPr>
        <w:t xml:space="preserve"> reagent: </w:t>
      </w:r>
      <w:r>
        <w:rPr>
          <w:i/>
          <w:iCs/>
          <w:lang w:val="en"/>
        </w:rPr>
        <w:t>p</w:t>
      </w:r>
      <w:r>
        <w:rPr>
          <w:lang w:val="en"/>
        </w:rPr>
        <w:t xml:space="preserve">H dependence, stoichiometry, substrates and origin of selectivity.” </w:t>
      </w:r>
      <w:r>
        <w:rPr>
          <w:i/>
          <w:iCs/>
          <w:lang w:val="en"/>
        </w:rPr>
        <w:t>Tetrahedron</w:t>
      </w:r>
      <w:r>
        <w:rPr>
          <w:lang w:val="en"/>
        </w:rPr>
        <w:t xml:space="preserve">, </w:t>
      </w:r>
      <w:r>
        <w:rPr>
          <w:b/>
          <w:bCs/>
          <w:lang w:val="en"/>
        </w:rPr>
        <w:t>2005</w:t>
      </w:r>
      <w:r>
        <w:rPr>
          <w:lang w:val="en"/>
        </w:rPr>
        <w:t xml:space="preserve">, </w:t>
      </w:r>
      <w:r>
        <w:rPr>
          <w:i/>
          <w:iCs/>
          <w:lang w:val="en"/>
        </w:rPr>
        <w:t>61</w:t>
      </w:r>
      <w:r>
        <w:rPr>
          <w:lang w:val="en"/>
        </w:rPr>
        <w:t>, 4911-4917</w:t>
      </w:r>
      <w:r>
        <w:rPr>
          <w:i/>
          <w:iCs/>
          <w:lang w:val="en"/>
        </w:rPr>
        <w:t>.</w:t>
      </w:r>
    </w:p>
    <w:p w14:paraId="3317B2E5" w14:textId="77777777" w:rsidR="00FA3153" w:rsidRDefault="00FA3153" w:rsidP="003A6A0F">
      <w:pPr>
        <w:pStyle w:val="NormalWeb"/>
        <w:spacing w:after="0"/>
        <w:ind w:left="0"/>
      </w:pPr>
      <w:r>
        <w:rPr>
          <w:lang w:val="en"/>
        </w:rPr>
        <w:t xml:space="preserve">20) </w:t>
      </w:r>
      <w:proofErr w:type="spellStart"/>
      <w:r>
        <w:rPr>
          <w:lang w:val="en"/>
        </w:rPr>
        <w:t>Zhi</w:t>
      </w:r>
      <w:proofErr w:type="spellEnd"/>
      <w:r>
        <w:rPr>
          <w:lang w:val="en"/>
        </w:rPr>
        <w:t xml:space="preserve"> </w:t>
      </w:r>
      <w:proofErr w:type="spellStart"/>
      <w:r>
        <w:rPr>
          <w:lang w:val="en"/>
        </w:rPr>
        <w:t>Xie</w:t>
      </w:r>
      <w:proofErr w:type="spellEnd"/>
      <w:r>
        <w:rPr>
          <w:lang w:val="en"/>
        </w:rPr>
        <w:t xml:space="preserve"> and Marcel Schlaf.</w:t>
      </w:r>
      <w:r w:rsidR="00211903">
        <w:rPr>
          <w:lang w:val="en"/>
        </w:rPr>
        <w:br/>
      </w:r>
      <w:r>
        <w:rPr>
          <w:lang w:val="en"/>
        </w:rPr>
        <w:t xml:space="preserve">"Direct transformation of terminal </w:t>
      </w:r>
      <w:proofErr w:type="spellStart"/>
      <w:r>
        <w:rPr>
          <w:lang w:val="en"/>
        </w:rPr>
        <w:t>vic</w:t>
      </w:r>
      <w:proofErr w:type="spellEnd"/>
      <w:r>
        <w:rPr>
          <w:lang w:val="en"/>
        </w:rPr>
        <w:t>-diols to primary alcohols and alkanes through hydrogenation catalyzed by [cis-</w:t>
      </w:r>
      <w:proofErr w:type="gramStart"/>
      <w:r>
        <w:rPr>
          <w:lang w:val="en"/>
        </w:rPr>
        <w:t>Ru(</w:t>
      </w:r>
      <w:proofErr w:type="gramEnd"/>
      <w:r>
        <w:rPr>
          <w:lang w:val="en"/>
        </w:rPr>
        <w:t>6,6’- Cl</w:t>
      </w:r>
      <w:r>
        <w:rPr>
          <w:vertAlign w:val="subscript"/>
          <w:lang w:val="en"/>
        </w:rPr>
        <w:t>2</w:t>
      </w:r>
      <w:r>
        <w:rPr>
          <w:lang w:val="en"/>
        </w:rPr>
        <w:t>-bipy)</w:t>
      </w:r>
      <w:r>
        <w:rPr>
          <w:vertAlign w:val="subscript"/>
          <w:lang w:val="en"/>
        </w:rPr>
        <w:t>2</w:t>
      </w:r>
      <w:r>
        <w:rPr>
          <w:lang w:val="en"/>
        </w:rPr>
        <w:t>(OH</w:t>
      </w:r>
      <w:r>
        <w:rPr>
          <w:vertAlign w:val="subscript"/>
          <w:lang w:val="en"/>
        </w:rPr>
        <w:t>2</w:t>
      </w:r>
      <w:r>
        <w:rPr>
          <w:lang w:val="en"/>
        </w:rPr>
        <w:t>)</w:t>
      </w:r>
      <w:r>
        <w:rPr>
          <w:vertAlign w:val="subscript"/>
          <w:lang w:val="en"/>
        </w:rPr>
        <w:t>2</w:t>
      </w:r>
      <w:r>
        <w:rPr>
          <w:lang w:val="en"/>
        </w:rPr>
        <w:t>](CF</w:t>
      </w:r>
      <w:r>
        <w:rPr>
          <w:vertAlign w:val="subscript"/>
          <w:lang w:val="en"/>
        </w:rPr>
        <w:t>3</w:t>
      </w:r>
      <w:r>
        <w:rPr>
          <w:lang w:val="en"/>
        </w:rPr>
        <w:t>SO</w:t>
      </w:r>
      <w:r>
        <w:rPr>
          <w:vertAlign w:val="subscript"/>
          <w:lang w:val="en"/>
        </w:rPr>
        <w:t>3</w:t>
      </w:r>
      <w:r>
        <w:rPr>
          <w:lang w:val="en"/>
        </w:rPr>
        <w:t>)</w:t>
      </w:r>
      <w:r>
        <w:rPr>
          <w:vertAlign w:val="subscript"/>
          <w:lang w:val="en"/>
        </w:rPr>
        <w:t>2</w:t>
      </w:r>
      <w:r>
        <w:rPr>
          <w:lang w:val="en"/>
        </w:rPr>
        <w:t xml:space="preserve"> in acidic medium." </w:t>
      </w:r>
      <w:r w:rsidR="003F3864">
        <w:rPr>
          <w:lang w:val="en"/>
        </w:rPr>
        <w:br/>
      </w:r>
      <w:r>
        <w:rPr>
          <w:i/>
          <w:iCs/>
          <w:lang w:val="en"/>
        </w:rPr>
        <w:t xml:space="preserve">Journal of Molecular Catalysis A, </w:t>
      </w:r>
      <w:r>
        <w:rPr>
          <w:b/>
          <w:bCs/>
          <w:lang w:val="en"/>
        </w:rPr>
        <w:t>2005</w:t>
      </w:r>
      <w:r>
        <w:rPr>
          <w:i/>
          <w:iCs/>
          <w:lang w:val="en"/>
        </w:rPr>
        <w:t>, 229</w:t>
      </w:r>
      <w:r>
        <w:rPr>
          <w:lang w:val="en"/>
        </w:rPr>
        <w:t>, 151-158.</w:t>
      </w:r>
    </w:p>
    <w:p w14:paraId="2F36C825" w14:textId="77777777" w:rsidR="00FA3153" w:rsidRDefault="00FA3153" w:rsidP="003A6A0F">
      <w:pPr>
        <w:pStyle w:val="NormalWeb"/>
        <w:spacing w:after="0"/>
        <w:ind w:left="0"/>
      </w:pPr>
      <w:r>
        <w:rPr>
          <w:lang w:val="en"/>
        </w:rPr>
        <w:t xml:space="preserve">19) </w:t>
      </w:r>
      <w:proofErr w:type="spellStart"/>
      <w:proofErr w:type="gramStart"/>
      <w:r>
        <w:rPr>
          <w:lang w:val="en"/>
        </w:rPr>
        <w:t>D.Malevich</w:t>
      </w:r>
      <w:proofErr w:type="spellEnd"/>
      <w:proofErr w:type="gramEnd"/>
      <w:r>
        <w:rPr>
          <w:lang w:val="en"/>
        </w:rPr>
        <w:t xml:space="preserve">, </w:t>
      </w:r>
      <w:proofErr w:type="spellStart"/>
      <w:r>
        <w:rPr>
          <w:lang w:val="en"/>
        </w:rPr>
        <w:t>J.Li</w:t>
      </w:r>
      <w:proofErr w:type="spellEnd"/>
      <w:r>
        <w:rPr>
          <w:lang w:val="en"/>
        </w:rPr>
        <w:t xml:space="preserve">, M.K. Chung, </w:t>
      </w:r>
      <w:proofErr w:type="spellStart"/>
      <w:r>
        <w:rPr>
          <w:lang w:val="en"/>
        </w:rPr>
        <w:t>C.McLau</w:t>
      </w:r>
      <w:r w:rsidR="00211903">
        <w:rPr>
          <w:lang w:val="en"/>
        </w:rPr>
        <w:t>ghlin</w:t>
      </w:r>
      <w:proofErr w:type="spellEnd"/>
      <w:r w:rsidR="00211903">
        <w:rPr>
          <w:lang w:val="en"/>
        </w:rPr>
        <w:t xml:space="preserve">, </w:t>
      </w:r>
      <w:proofErr w:type="spellStart"/>
      <w:r w:rsidR="00211903">
        <w:rPr>
          <w:lang w:val="en"/>
        </w:rPr>
        <w:t>M.Schlaf</w:t>
      </w:r>
      <w:proofErr w:type="spellEnd"/>
      <w:r w:rsidR="00211903">
        <w:rPr>
          <w:lang w:val="en"/>
        </w:rPr>
        <w:t xml:space="preserve"> and </w:t>
      </w:r>
      <w:proofErr w:type="spellStart"/>
      <w:r w:rsidR="00211903">
        <w:rPr>
          <w:lang w:val="en"/>
        </w:rPr>
        <w:t>J.Lipkowski</w:t>
      </w:r>
      <w:proofErr w:type="spellEnd"/>
      <w:r>
        <w:rPr>
          <w:lang w:val="en"/>
        </w:rPr>
        <w:br/>
        <w:t xml:space="preserve">"In situ-IRRAS studies of the effect of </w:t>
      </w:r>
      <w:proofErr w:type="spellStart"/>
      <w:r>
        <w:rPr>
          <w:lang w:val="en"/>
        </w:rPr>
        <w:t>Nafion</w:t>
      </w:r>
      <w:proofErr w:type="spellEnd"/>
      <w:r>
        <w:rPr>
          <w:lang w:val="en"/>
        </w:rPr>
        <w:t xml:space="preserve"> on CO adsorption and electro- oxidation at Pt nano-particles." </w:t>
      </w:r>
      <w:r w:rsidR="006D372F">
        <w:br/>
      </w:r>
      <w:r>
        <w:rPr>
          <w:i/>
          <w:iCs/>
          <w:lang w:val="en"/>
        </w:rPr>
        <w:t>Journal of Solid State Electrochemistry</w:t>
      </w:r>
      <w:r>
        <w:rPr>
          <w:lang w:val="en"/>
        </w:rPr>
        <w:t xml:space="preserve">, </w:t>
      </w:r>
      <w:r>
        <w:rPr>
          <w:b/>
          <w:bCs/>
          <w:lang w:val="en"/>
        </w:rPr>
        <w:t>2005</w:t>
      </w:r>
      <w:r>
        <w:rPr>
          <w:lang w:val="en"/>
        </w:rPr>
        <w:t>,</w:t>
      </w:r>
      <w:r>
        <w:rPr>
          <w:i/>
          <w:iCs/>
          <w:lang w:val="en"/>
        </w:rPr>
        <w:t xml:space="preserve"> 9</w:t>
      </w:r>
      <w:r>
        <w:rPr>
          <w:lang w:val="en"/>
        </w:rPr>
        <w:t>, 287-276</w:t>
      </w:r>
      <w:r>
        <w:rPr>
          <w:i/>
          <w:iCs/>
          <w:lang w:val="en"/>
        </w:rPr>
        <w:t>.</w:t>
      </w:r>
      <w:r>
        <w:rPr>
          <w:lang w:val="en"/>
        </w:rPr>
        <w:br/>
      </w:r>
      <w:r>
        <w:rPr>
          <w:lang w:val="en"/>
        </w:rPr>
        <w:br/>
        <w:t xml:space="preserve">18) </w:t>
      </w:r>
      <w:proofErr w:type="spellStart"/>
      <w:r>
        <w:rPr>
          <w:lang w:val="en"/>
        </w:rPr>
        <w:t>Mee</w:t>
      </w:r>
      <w:proofErr w:type="spellEnd"/>
      <w:r w:rsidR="00211903">
        <w:rPr>
          <w:lang w:val="en"/>
        </w:rPr>
        <w:t>-Kyung Chung and Marcel Schlaf</w:t>
      </w:r>
      <w:r w:rsidR="00211903">
        <w:rPr>
          <w:lang w:val="en"/>
        </w:rPr>
        <w:br/>
      </w:r>
      <w:r>
        <w:rPr>
          <w:lang w:val="en"/>
        </w:rPr>
        <w:t xml:space="preserve">"A Catalytic Synthesis of </w:t>
      </w:r>
      <w:proofErr w:type="spellStart"/>
      <w:r>
        <w:rPr>
          <w:lang w:val="en"/>
        </w:rPr>
        <w:t>Thiosilanes</w:t>
      </w:r>
      <w:proofErr w:type="spellEnd"/>
      <w:r>
        <w:rPr>
          <w:lang w:val="en"/>
        </w:rPr>
        <w:t xml:space="preserve"> and </w:t>
      </w:r>
      <w:proofErr w:type="spellStart"/>
      <w:r>
        <w:rPr>
          <w:lang w:val="en"/>
        </w:rPr>
        <w:t>Silthianes</w:t>
      </w:r>
      <w:proofErr w:type="spellEnd"/>
      <w:r>
        <w:rPr>
          <w:lang w:val="en"/>
        </w:rPr>
        <w:t xml:space="preserve">: Palladium Nanoparticle Mediated Cross-Coupling of Silanes with </w:t>
      </w:r>
      <w:proofErr w:type="spellStart"/>
      <w:r>
        <w:rPr>
          <w:lang w:val="en"/>
        </w:rPr>
        <w:t>Thio</w:t>
      </w:r>
      <w:proofErr w:type="spellEnd"/>
      <w:r>
        <w:rPr>
          <w:lang w:val="en"/>
        </w:rPr>
        <w:t xml:space="preserve"> Phenyl and </w:t>
      </w:r>
      <w:proofErr w:type="spellStart"/>
      <w:r>
        <w:rPr>
          <w:lang w:val="en"/>
        </w:rPr>
        <w:t>Thio</w:t>
      </w:r>
      <w:proofErr w:type="spellEnd"/>
      <w:r>
        <w:rPr>
          <w:lang w:val="en"/>
        </w:rPr>
        <w:t xml:space="preserve"> Vinyl Ethers through Selective Carbon-Sulfur Bond Activation." </w:t>
      </w:r>
      <w:r>
        <w:rPr>
          <w:i/>
          <w:iCs/>
          <w:lang w:val="en"/>
        </w:rPr>
        <w:t>J. Am. Chem. Soc.</w:t>
      </w:r>
      <w:r>
        <w:rPr>
          <w:lang w:val="en"/>
        </w:rPr>
        <w:t xml:space="preserve">, </w:t>
      </w:r>
      <w:r>
        <w:rPr>
          <w:b/>
          <w:bCs/>
          <w:lang w:val="en"/>
        </w:rPr>
        <w:t>2004</w:t>
      </w:r>
      <w:r>
        <w:rPr>
          <w:lang w:val="en"/>
        </w:rPr>
        <w:t xml:space="preserve">, </w:t>
      </w:r>
      <w:r>
        <w:rPr>
          <w:i/>
          <w:iCs/>
          <w:lang w:val="en"/>
        </w:rPr>
        <w:t>126</w:t>
      </w:r>
      <w:r>
        <w:rPr>
          <w:lang w:val="en"/>
        </w:rPr>
        <w:t>, 7386-7392.</w:t>
      </w:r>
      <w:r>
        <w:rPr>
          <w:lang w:val="en"/>
        </w:rPr>
        <w:br/>
      </w:r>
      <w:r>
        <w:rPr>
          <w:lang w:val="en"/>
        </w:rPr>
        <w:br/>
        <w:t>17) Matthias</w:t>
      </w:r>
      <w:r w:rsidR="00211903">
        <w:rPr>
          <w:lang w:val="en"/>
        </w:rPr>
        <w:t xml:space="preserve"> </w:t>
      </w:r>
      <w:proofErr w:type="spellStart"/>
      <w:r w:rsidR="00211903">
        <w:rPr>
          <w:lang w:val="en"/>
        </w:rPr>
        <w:t>Bierenstiel</w:t>
      </w:r>
      <w:proofErr w:type="spellEnd"/>
      <w:r w:rsidR="00211903">
        <w:rPr>
          <w:lang w:val="en"/>
        </w:rPr>
        <w:t xml:space="preserve"> and Marcel Schlaf</w:t>
      </w:r>
      <w:r w:rsidR="00211903">
        <w:rPr>
          <w:lang w:val="en"/>
        </w:rPr>
        <w:br/>
      </w:r>
      <w:r>
        <w:rPr>
          <w:lang w:val="en"/>
        </w:rPr>
        <w:t>"delta-</w:t>
      </w:r>
      <w:proofErr w:type="spellStart"/>
      <w:r>
        <w:rPr>
          <w:lang w:val="en"/>
        </w:rPr>
        <w:t>Galactonolactone</w:t>
      </w:r>
      <w:proofErr w:type="spellEnd"/>
      <w:r>
        <w:rPr>
          <w:lang w:val="en"/>
        </w:rPr>
        <w:t xml:space="preserve">: Synthesis, Isolation and Comparative Structure and Stability Analysis of an Elusive Sugar Derivative." </w:t>
      </w:r>
      <w:r>
        <w:rPr>
          <w:i/>
          <w:iCs/>
          <w:lang w:val="en"/>
        </w:rPr>
        <w:t>Eur. J. Org. Chem.</w:t>
      </w:r>
      <w:r>
        <w:rPr>
          <w:lang w:val="en"/>
        </w:rPr>
        <w:t xml:space="preserve">, </w:t>
      </w:r>
      <w:r>
        <w:rPr>
          <w:b/>
          <w:bCs/>
          <w:lang w:val="en"/>
        </w:rPr>
        <w:t>2004</w:t>
      </w:r>
      <w:r>
        <w:rPr>
          <w:i/>
          <w:iCs/>
          <w:lang w:val="en"/>
        </w:rPr>
        <w:t xml:space="preserve">, </w:t>
      </w:r>
      <w:r>
        <w:rPr>
          <w:lang w:val="en"/>
        </w:rPr>
        <w:t>1474-1481</w:t>
      </w:r>
      <w:r>
        <w:rPr>
          <w:i/>
          <w:iCs/>
          <w:lang w:val="en"/>
        </w:rPr>
        <w:t>.</w:t>
      </w:r>
    </w:p>
    <w:p w14:paraId="63A8FBD2" w14:textId="77777777" w:rsidR="00FA3153" w:rsidRDefault="00FA3153" w:rsidP="003A6A0F">
      <w:pPr>
        <w:pStyle w:val="NormalWeb"/>
        <w:spacing w:after="0"/>
        <w:ind w:left="0"/>
      </w:pPr>
      <w:r>
        <w:rPr>
          <w:rFonts w:ascii="Times" w:hAnsi="Times" w:cs="Times"/>
        </w:rPr>
        <w:lastRenderedPageBreak/>
        <w:t>16)</w:t>
      </w:r>
      <w:r w:rsidR="00211903">
        <w:rPr>
          <w:rFonts w:ascii="Times" w:hAnsi="Times" w:cs="Times"/>
        </w:rPr>
        <w:t xml:space="preserve"> Martin Bosch and Marcel Schlaf</w:t>
      </w:r>
      <w:r>
        <w:rPr>
          <w:rFonts w:ascii="Times" w:hAnsi="Times" w:cs="Times"/>
        </w:rPr>
        <w:t xml:space="preserve"> </w:t>
      </w:r>
      <w:r w:rsidR="00211903">
        <w:rPr>
          <w:rFonts w:ascii="Times" w:hAnsi="Times" w:cs="Times"/>
        </w:rPr>
        <w:br/>
      </w:r>
      <w:r>
        <w:rPr>
          <w:rFonts w:ascii="Times" w:hAnsi="Times" w:cs="Times"/>
        </w:rPr>
        <w:t xml:space="preserve">“Synthesis of Allyl and Alkyl Vinyl Ethers Using an in situ Prepared Air-Stable Palladium Catalyst. Efficient Transfer Vinylation of 1°, 2°, 3° Alcohols.” </w:t>
      </w:r>
      <w:r>
        <w:rPr>
          <w:rFonts w:ascii="Times" w:hAnsi="Times" w:cs="Times"/>
          <w:i/>
          <w:iCs/>
        </w:rPr>
        <w:t>J. Org. Chem.</w:t>
      </w:r>
      <w:r>
        <w:rPr>
          <w:rFonts w:ascii="Times" w:hAnsi="Times" w:cs="Times"/>
        </w:rPr>
        <w:t xml:space="preserve">, </w:t>
      </w:r>
      <w:r>
        <w:rPr>
          <w:rFonts w:ascii="Times" w:hAnsi="Times" w:cs="Times"/>
          <w:b/>
          <w:bCs/>
        </w:rPr>
        <w:t>2003</w:t>
      </w:r>
      <w:r>
        <w:rPr>
          <w:rFonts w:ascii="Times" w:hAnsi="Times" w:cs="Times"/>
        </w:rPr>
        <w:t xml:space="preserve">, </w:t>
      </w:r>
      <w:r>
        <w:rPr>
          <w:rFonts w:ascii="Times" w:hAnsi="Times" w:cs="Times"/>
          <w:i/>
          <w:iCs/>
        </w:rPr>
        <w:t>68</w:t>
      </w:r>
      <w:r>
        <w:rPr>
          <w:rFonts w:ascii="Times" w:hAnsi="Times" w:cs="Times"/>
        </w:rPr>
        <w:t>, 5225-5227.</w:t>
      </w:r>
    </w:p>
    <w:p w14:paraId="64D192F6" w14:textId="77777777" w:rsidR="00FA3153" w:rsidRDefault="00FA3153" w:rsidP="003A6A0F">
      <w:pPr>
        <w:pStyle w:val="NormalWeb"/>
        <w:spacing w:after="0"/>
        <w:ind w:left="0"/>
      </w:pPr>
      <w:r>
        <w:rPr>
          <w:rFonts w:ascii="Times" w:hAnsi="Times" w:cs="Times"/>
        </w:rPr>
        <w:t>15) M.-K. Chung, M. Schlaf</w:t>
      </w:r>
      <w:r>
        <w:rPr>
          <w:rFonts w:ascii="Times" w:hAnsi="Times" w:cs="Times"/>
          <w:vertAlign w:val="superscript"/>
        </w:rPr>
        <w:t>*</w:t>
      </w:r>
      <w:r>
        <w:rPr>
          <w:rFonts w:ascii="Times" w:hAnsi="Times" w:cs="Times"/>
        </w:rPr>
        <w:t xml:space="preserve">, G. </w:t>
      </w:r>
      <w:proofErr w:type="spellStart"/>
      <w:r>
        <w:rPr>
          <w:rFonts w:ascii="Times" w:hAnsi="Times" w:cs="Times"/>
        </w:rPr>
        <w:t>Orlova</w:t>
      </w:r>
      <w:proofErr w:type="spellEnd"/>
      <w:r>
        <w:rPr>
          <w:rFonts w:ascii="Times" w:hAnsi="Times" w:cs="Times"/>
        </w:rPr>
        <w:t xml:space="preserve">, J.G. Goddard, R. Harris, T.J. Beveridge, G. White and F.R. Hallett. “Regioselective </w:t>
      </w:r>
      <w:proofErr w:type="spellStart"/>
      <w:r>
        <w:rPr>
          <w:rFonts w:ascii="Times" w:hAnsi="Times" w:cs="Times"/>
        </w:rPr>
        <w:t>Silylation</w:t>
      </w:r>
      <w:proofErr w:type="spellEnd"/>
      <w:r>
        <w:rPr>
          <w:rFonts w:ascii="Times" w:hAnsi="Times" w:cs="Times"/>
        </w:rPr>
        <w:t xml:space="preserve"> of Sugars through Palladium Nano Particle Catalyzed Silane </w:t>
      </w:r>
      <w:proofErr w:type="spellStart"/>
      <w:r>
        <w:rPr>
          <w:rFonts w:ascii="Times" w:hAnsi="Times" w:cs="Times"/>
        </w:rPr>
        <w:t>Alcoholysis</w:t>
      </w:r>
      <w:proofErr w:type="spellEnd"/>
      <w:r>
        <w:rPr>
          <w:rFonts w:ascii="Times" w:hAnsi="Times" w:cs="Times"/>
        </w:rPr>
        <w:t xml:space="preserve">.” </w:t>
      </w:r>
      <w:r>
        <w:rPr>
          <w:rFonts w:ascii="Times" w:hAnsi="Times" w:cs="Times"/>
          <w:i/>
          <w:iCs/>
        </w:rPr>
        <w:t>J. Am. Chem. Soc.</w:t>
      </w:r>
      <w:r>
        <w:rPr>
          <w:rFonts w:ascii="Times" w:hAnsi="Times" w:cs="Times"/>
        </w:rPr>
        <w:t xml:space="preserve">, </w:t>
      </w:r>
      <w:r>
        <w:rPr>
          <w:rFonts w:ascii="Times" w:hAnsi="Times" w:cs="Times"/>
          <w:b/>
          <w:bCs/>
        </w:rPr>
        <w:t>2002</w:t>
      </w:r>
      <w:r>
        <w:rPr>
          <w:rFonts w:ascii="Times" w:hAnsi="Times" w:cs="Times"/>
        </w:rPr>
        <w:t xml:space="preserve">, </w:t>
      </w:r>
      <w:r>
        <w:rPr>
          <w:rFonts w:ascii="Times" w:hAnsi="Times" w:cs="Times"/>
          <w:i/>
          <w:iCs/>
        </w:rPr>
        <w:t>124</w:t>
      </w:r>
      <w:r>
        <w:rPr>
          <w:rFonts w:ascii="Times" w:hAnsi="Times" w:cs="Times"/>
        </w:rPr>
        <w:t xml:space="preserve">, 10508-105518. </w:t>
      </w:r>
    </w:p>
    <w:p w14:paraId="56FFC1E1" w14:textId="77777777" w:rsidR="00FA3153" w:rsidRPr="00211903" w:rsidRDefault="00FA3153" w:rsidP="003A6A0F">
      <w:pPr>
        <w:pStyle w:val="NormalWeb"/>
        <w:spacing w:after="0"/>
        <w:ind w:left="0"/>
        <w:rPr>
          <w:rFonts w:ascii="Times" w:hAnsi="Times" w:cs="Times"/>
        </w:rPr>
      </w:pPr>
      <w:r>
        <w:rPr>
          <w:rFonts w:ascii="Times" w:hAnsi="Times" w:cs="Times"/>
        </w:rPr>
        <w:t>14)</w:t>
      </w:r>
      <w:r w:rsidR="00211903">
        <w:rPr>
          <w:rFonts w:ascii="Times" w:hAnsi="Times" w:cs="Times"/>
        </w:rPr>
        <w:t xml:space="preserve"> Sean </w:t>
      </w:r>
      <w:proofErr w:type="spellStart"/>
      <w:r w:rsidR="00211903">
        <w:rPr>
          <w:rFonts w:ascii="Times" w:hAnsi="Times" w:cs="Times"/>
        </w:rPr>
        <w:t>Handerson</w:t>
      </w:r>
      <w:proofErr w:type="spellEnd"/>
      <w:r w:rsidR="00211903">
        <w:rPr>
          <w:rFonts w:ascii="Times" w:hAnsi="Times" w:cs="Times"/>
        </w:rPr>
        <w:t>, Marcel Schlaf</w:t>
      </w:r>
      <w:r w:rsidR="00211903">
        <w:rPr>
          <w:rFonts w:ascii="Times" w:hAnsi="Times" w:cs="Times"/>
        </w:rPr>
        <w:br/>
      </w:r>
      <w:r>
        <w:rPr>
          <w:rFonts w:ascii="Times" w:hAnsi="Times" w:cs="Times"/>
        </w:rPr>
        <w:t>"</w:t>
      </w:r>
      <w:proofErr w:type="gramStart"/>
      <w:r>
        <w:rPr>
          <w:rFonts w:ascii="Times" w:hAnsi="Times" w:cs="Times"/>
        </w:rPr>
        <w:t>Palladium(</w:t>
      </w:r>
      <w:proofErr w:type="gramEnd"/>
      <w:r>
        <w:rPr>
          <w:rFonts w:ascii="Times" w:hAnsi="Times" w:cs="Times"/>
        </w:rPr>
        <w:t xml:space="preserve">II)-Catalyzed Transfer Vinylation of Protected Monosaccharides." </w:t>
      </w:r>
      <w:r>
        <w:rPr>
          <w:rFonts w:ascii="Times" w:hAnsi="Times" w:cs="Times"/>
          <w:i/>
          <w:iCs/>
        </w:rPr>
        <w:t>Org. Lett.</w:t>
      </w:r>
      <w:r>
        <w:rPr>
          <w:rFonts w:ascii="Times" w:hAnsi="Times" w:cs="Times"/>
        </w:rPr>
        <w:t xml:space="preserve">, </w:t>
      </w:r>
      <w:r>
        <w:rPr>
          <w:rFonts w:ascii="Times" w:hAnsi="Times" w:cs="Times"/>
          <w:b/>
          <w:bCs/>
        </w:rPr>
        <w:t>2002</w:t>
      </w:r>
      <w:r>
        <w:rPr>
          <w:rFonts w:ascii="Times" w:hAnsi="Times" w:cs="Times"/>
        </w:rPr>
        <w:t xml:space="preserve">, </w:t>
      </w:r>
      <w:r>
        <w:rPr>
          <w:rFonts w:ascii="Times" w:hAnsi="Times" w:cs="Times"/>
          <w:i/>
          <w:iCs/>
        </w:rPr>
        <w:t>4</w:t>
      </w:r>
      <w:r>
        <w:rPr>
          <w:rFonts w:ascii="Times" w:hAnsi="Times" w:cs="Times"/>
        </w:rPr>
        <w:t xml:space="preserve">, 407-409. </w:t>
      </w:r>
    </w:p>
    <w:p w14:paraId="2CBDBEC3" w14:textId="77777777" w:rsidR="00FA3153" w:rsidRDefault="00FA3153" w:rsidP="003A6A0F">
      <w:pPr>
        <w:pStyle w:val="NormalWeb"/>
        <w:spacing w:after="0"/>
        <w:ind w:left="0"/>
      </w:pPr>
      <w:r>
        <w:rPr>
          <w:rFonts w:ascii="Times" w:hAnsi="Times" w:cs="Times"/>
        </w:rPr>
        <w:t xml:space="preserve">13) Marcel Schlaf, </w:t>
      </w:r>
      <w:proofErr w:type="spellStart"/>
      <w:r>
        <w:rPr>
          <w:rFonts w:ascii="Times" w:hAnsi="Times" w:cs="Times"/>
        </w:rPr>
        <w:t>Prasenjhit</w:t>
      </w:r>
      <w:proofErr w:type="spellEnd"/>
      <w:r>
        <w:rPr>
          <w:rFonts w:ascii="Times" w:hAnsi="Times" w:cs="Times"/>
        </w:rPr>
        <w:t xml:space="preserve"> Gosh, Paul J. Fagan, Elisabeth Hau</w:t>
      </w:r>
      <w:r w:rsidR="00211903">
        <w:rPr>
          <w:rFonts w:ascii="Times" w:hAnsi="Times" w:cs="Times"/>
        </w:rPr>
        <w:t>ptman, and R. Morris Bullock</w:t>
      </w:r>
      <w:r w:rsidR="00211903">
        <w:rPr>
          <w:rFonts w:ascii="Times" w:hAnsi="Times" w:cs="Times"/>
        </w:rPr>
        <w:br/>
      </w:r>
      <w:r>
        <w:rPr>
          <w:rFonts w:ascii="Times" w:hAnsi="Times" w:cs="Times"/>
        </w:rPr>
        <w:t xml:space="preserve">“Metal-Catalyzed Selective Deoxygenation of Diols to Alcohols.” </w:t>
      </w:r>
      <w:proofErr w:type="spellStart"/>
      <w:r>
        <w:rPr>
          <w:rFonts w:ascii="Times" w:hAnsi="Times" w:cs="Times"/>
          <w:i/>
          <w:iCs/>
        </w:rPr>
        <w:t>Angew.Chem</w:t>
      </w:r>
      <w:proofErr w:type="spellEnd"/>
      <w:r>
        <w:rPr>
          <w:rFonts w:ascii="Times" w:hAnsi="Times" w:cs="Times"/>
          <w:i/>
          <w:iCs/>
        </w:rPr>
        <w:t>. Int Ed.</w:t>
      </w:r>
      <w:r>
        <w:rPr>
          <w:rFonts w:ascii="Times" w:hAnsi="Times" w:cs="Times"/>
        </w:rPr>
        <w:t xml:space="preserve">, </w:t>
      </w:r>
      <w:r>
        <w:rPr>
          <w:rFonts w:ascii="Times" w:hAnsi="Times" w:cs="Times"/>
          <w:b/>
          <w:bCs/>
        </w:rPr>
        <w:t>2001</w:t>
      </w:r>
      <w:r>
        <w:rPr>
          <w:rFonts w:ascii="Times" w:hAnsi="Times" w:cs="Times"/>
        </w:rPr>
        <w:t>, 40, p. 3887-3890.</w:t>
      </w:r>
    </w:p>
    <w:p w14:paraId="064C1982" w14:textId="77777777" w:rsidR="00FA3153" w:rsidRDefault="00FA3153" w:rsidP="003A6A0F">
      <w:pPr>
        <w:pStyle w:val="NormalWeb"/>
        <w:spacing w:after="0"/>
        <w:ind w:left="0"/>
      </w:pPr>
      <w:r>
        <w:rPr>
          <w:rFonts w:ascii="Times" w:hAnsi="Times" w:cs="Times"/>
        </w:rPr>
        <w:t xml:space="preserve">12) </w:t>
      </w:r>
      <w:proofErr w:type="spellStart"/>
      <w:r>
        <w:rPr>
          <w:rFonts w:ascii="Times" w:hAnsi="Times" w:cs="Times"/>
          <w:color w:val="000000"/>
        </w:rPr>
        <w:t>Mee</w:t>
      </w:r>
      <w:proofErr w:type="spellEnd"/>
      <w:r>
        <w:rPr>
          <w:rFonts w:ascii="Times" w:hAnsi="Times" w:cs="Times"/>
          <w:color w:val="000000"/>
        </w:rPr>
        <w:t>-Kyung Chung, George Ferguson, Valerie Robinson and Marcel Schlaf</w:t>
      </w:r>
      <w:r w:rsidR="00211903">
        <w:rPr>
          <w:rFonts w:ascii="Times" w:hAnsi="Times" w:cs="Times"/>
        </w:rPr>
        <w:br/>
      </w:r>
      <w:r>
        <w:rPr>
          <w:rFonts w:ascii="Times" w:hAnsi="Times" w:cs="Times"/>
        </w:rPr>
        <w:t xml:space="preserve"> “Nature of the Active Silane </w:t>
      </w:r>
      <w:proofErr w:type="spellStart"/>
      <w:r>
        <w:rPr>
          <w:rFonts w:ascii="Times" w:hAnsi="Times" w:cs="Times"/>
        </w:rPr>
        <w:t>Alcoholysis</w:t>
      </w:r>
      <w:proofErr w:type="spellEnd"/>
      <w:r>
        <w:rPr>
          <w:rFonts w:ascii="Times" w:hAnsi="Times" w:cs="Times"/>
        </w:rPr>
        <w:t xml:space="preserve"> Catalyst in the </w:t>
      </w:r>
      <w:proofErr w:type="spellStart"/>
      <w:r>
        <w:rPr>
          <w:rFonts w:ascii="Times" w:hAnsi="Times" w:cs="Times"/>
        </w:rPr>
        <w:t>Ru</w:t>
      </w:r>
      <w:r>
        <w:rPr>
          <w:rFonts w:ascii="Times" w:hAnsi="Times" w:cs="Times"/>
          <w:vertAlign w:val="subscript"/>
        </w:rPr>
        <w:t>w</w:t>
      </w:r>
      <w:r>
        <w:rPr>
          <w:rFonts w:ascii="Times" w:hAnsi="Times" w:cs="Times"/>
        </w:rPr>
        <w:t>Cl</w:t>
      </w:r>
      <w:r>
        <w:rPr>
          <w:rFonts w:ascii="Times" w:hAnsi="Times" w:cs="Times"/>
          <w:vertAlign w:val="subscript"/>
        </w:rPr>
        <w:t>x</w:t>
      </w:r>
      <w:proofErr w:type="spellEnd"/>
      <w:r>
        <w:rPr>
          <w:rFonts w:ascii="Times" w:hAnsi="Times" w:cs="Times"/>
        </w:rPr>
        <w:t>(CO)</w:t>
      </w:r>
      <w:r>
        <w:rPr>
          <w:rFonts w:ascii="Times" w:hAnsi="Times" w:cs="Times"/>
          <w:vertAlign w:val="subscript"/>
        </w:rPr>
        <w:t>y</w:t>
      </w:r>
      <w:r>
        <w:rPr>
          <w:rFonts w:ascii="Times" w:hAnsi="Times" w:cs="Times"/>
        </w:rPr>
        <w:t>(PMe</w:t>
      </w:r>
      <w:r>
        <w:rPr>
          <w:rFonts w:ascii="Times" w:hAnsi="Times" w:cs="Times"/>
          <w:vertAlign w:val="subscript"/>
        </w:rPr>
        <w:t>3</w:t>
      </w:r>
      <w:r>
        <w:rPr>
          <w:rFonts w:ascii="Times" w:hAnsi="Times" w:cs="Times"/>
        </w:rPr>
        <w:t>)</w:t>
      </w:r>
      <w:r>
        <w:rPr>
          <w:rFonts w:ascii="Times" w:hAnsi="Times" w:cs="Times"/>
          <w:vertAlign w:val="subscript"/>
        </w:rPr>
        <w:t>z</w:t>
      </w:r>
      <w:r>
        <w:rPr>
          <w:rFonts w:ascii="Times" w:hAnsi="Times" w:cs="Times"/>
        </w:rPr>
        <w:t xml:space="preserve"> (w, x, y, z, = 1 or 2) System – Ru</w:t>
      </w:r>
      <w:r>
        <w:rPr>
          <w:rFonts w:ascii="Times" w:hAnsi="Times" w:cs="Times"/>
          <w:vertAlign w:val="subscript"/>
        </w:rPr>
        <w:t>2</w:t>
      </w:r>
      <w:r>
        <w:rPr>
          <w:rFonts w:ascii="Times" w:hAnsi="Times" w:cs="Times"/>
        </w:rPr>
        <w:t>(</w:t>
      </w:r>
      <w:r>
        <w:rPr>
          <w:rFonts w:ascii="Symbol" w:hAnsi="Symbol" w:cs="Times"/>
        </w:rPr>
        <w:sym w:font="Symbol" w:char="F06D"/>
      </w:r>
      <w:r>
        <w:rPr>
          <w:rFonts w:ascii="Times" w:hAnsi="Times" w:cs="Times"/>
        </w:rPr>
        <w:t>-Cl)</w:t>
      </w:r>
      <w:r>
        <w:rPr>
          <w:rFonts w:ascii="Times" w:hAnsi="Times" w:cs="Times"/>
          <w:vertAlign w:val="subscript"/>
        </w:rPr>
        <w:t>2</w:t>
      </w:r>
      <w:r>
        <w:rPr>
          <w:rFonts w:ascii="Times" w:hAnsi="Times" w:cs="Times"/>
        </w:rPr>
        <w:t>Cl</w:t>
      </w:r>
      <w:r>
        <w:rPr>
          <w:rFonts w:ascii="Times" w:hAnsi="Times" w:cs="Times"/>
          <w:vertAlign w:val="subscript"/>
        </w:rPr>
        <w:t>2</w:t>
      </w:r>
      <w:r>
        <w:rPr>
          <w:rFonts w:ascii="Times" w:hAnsi="Times" w:cs="Times"/>
        </w:rPr>
        <w:t>(CO)</w:t>
      </w:r>
      <w:r>
        <w:rPr>
          <w:rFonts w:ascii="Times" w:hAnsi="Times" w:cs="Times"/>
          <w:vertAlign w:val="subscript"/>
        </w:rPr>
        <w:t>4</w:t>
      </w:r>
      <w:r>
        <w:rPr>
          <w:rFonts w:ascii="Times" w:hAnsi="Times" w:cs="Times"/>
        </w:rPr>
        <w:t>(PMe</w:t>
      </w:r>
      <w:r>
        <w:rPr>
          <w:rFonts w:ascii="Times" w:hAnsi="Times" w:cs="Times"/>
          <w:vertAlign w:val="subscript"/>
        </w:rPr>
        <w:t>3</w:t>
      </w:r>
      <w:r>
        <w:rPr>
          <w:rFonts w:ascii="Times" w:hAnsi="Times" w:cs="Times"/>
        </w:rPr>
        <w:t>)</w:t>
      </w:r>
      <w:r>
        <w:rPr>
          <w:rFonts w:ascii="Times" w:hAnsi="Times" w:cs="Times"/>
          <w:vertAlign w:val="subscript"/>
        </w:rPr>
        <w:t>2</w:t>
      </w:r>
      <w:r>
        <w:rPr>
          <w:rFonts w:ascii="Times" w:hAnsi="Times" w:cs="Times"/>
        </w:rPr>
        <w:t xml:space="preserve"> as a New Catalyst for Silane </w:t>
      </w:r>
      <w:proofErr w:type="spellStart"/>
      <w:r>
        <w:rPr>
          <w:rFonts w:ascii="Times" w:hAnsi="Times" w:cs="Times"/>
        </w:rPr>
        <w:t>Alcoholysis</w:t>
      </w:r>
      <w:proofErr w:type="spellEnd"/>
      <w:r>
        <w:rPr>
          <w:rFonts w:ascii="Times" w:hAnsi="Times" w:cs="Times"/>
        </w:rPr>
        <w:t xml:space="preserve"> in a Polar Solvent.” </w:t>
      </w:r>
      <w:smartTag w:uri="urn:schemas-microsoft-com:office:smarttags" w:element="country-region">
        <w:smartTag w:uri="urn:schemas-microsoft-com:office:smarttags" w:element="place">
          <w:r>
            <w:rPr>
              <w:rFonts w:ascii="Times" w:hAnsi="Times" w:cs="Times"/>
              <w:i/>
              <w:iCs/>
            </w:rPr>
            <w:t>Can.</w:t>
          </w:r>
        </w:smartTag>
      </w:smartTag>
      <w:r>
        <w:rPr>
          <w:rFonts w:ascii="Times" w:hAnsi="Times" w:cs="Times"/>
          <w:i/>
          <w:iCs/>
        </w:rPr>
        <w:t xml:space="preserve"> J. Chem.</w:t>
      </w:r>
      <w:r>
        <w:rPr>
          <w:rFonts w:ascii="Times" w:hAnsi="Times" w:cs="Times"/>
        </w:rPr>
        <w:t xml:space="preserve">, </w:t>
      </w:r>
      <w:r>
        <w:rPr>
          <w:rFonts w:ascii="Times" w:hAnsi="Times" w:cs="Times"/>
          <w:b/>
          <w:bCs/>
        </w:rPr>
        <w:t>2001</w:t>
      </w:r>
      <w:r>
        <w:rPr>
          <w:rFonts w:ascii="Times" w:hAnsi="Times" w:cs="Times"/>
        </w:rPr>
        <w:t>, 949-957.</w:t>
      </w:r>
    </w:p>
    <w:p w14:paraId="307B3B76" w14:textId="77777777" w:rsidR="00FA3153" w:rsidRDefault="00FA3153" w:rsidP="003A6A0F">
      <w:pPr>
        <w:pStyle w:val="NormalWeb"/>
        <w:spacing w:after="0"/>
        <w:ind w:left="0"/>
      </w:pPr>
      <w:r>
        <w:rPr>
          <w:rFonts w:ascii="Times" w:hAnsi="Times" w:cs="Times"/>
        </w:rPr>
        <w:t>11) Glenn A. Facey, Tina P. Fong, Dmitry Gusev, Peter M. Macdonald, Robert H. Mo</w:t>
      </w:r>
      <w:r w:rsidR="00211903">
        <w:rPr>
          <w:rFonts w:ascii="Times" w:hAnsi="Times" w:cs="Times"/>
        </w:rPr>
        <w:t>rris, Marcel Schlaf, and Wei Xu</w:t>
      </w:r>
      <w:r w:rsidR="00211903">
        <w:rPr>
          <w:rFonts w:ascii="Times" w:hAnsi="Times" w:cs="Times"/>
        </w:rPr>
        <w:br/>
      </w:r>
      <w:r>
        <w:rPr>
          <w:rFonts w:ascii="Times" w:hAnsi="Times" w:cs="Times"/>
        </w:rPr>
        <w:t xml:space="preserve">"Probing the Motion of the </w:t>
      </w:r>
      <w:r>
        <w:rPr>
          <w:rFonts w:ascii="Symbol" w:hAnsi="Symbol" w:cs="Times"/>
        </w:rPr>
        <w:sym w:font="Symbol" w:char="F068"/>
      </w:r>
      <w:r>
        <w:rPr>
          <w:rFonts w:ascii="Times" w:hAnsi="Times" w:cs="Times"/>
          <w:vertAlign w:val="superscript"/>
        </w:rPr>
        <w:t>2</w:t>
      </w:r>
      <w:r>
        <w:rPr>
          <w:rFonts w:ascii="Times" w:hAnsi="Times" w:cs="Times"/>
        </w:rPr>
        <w:t xml:space="preserve">-Dideuterium Ligand by Solution and Solid State </w:t>
      </w:r>
      <w:r>
        <w:rPr>
          <w:rFonts w:ascii="Times" w:hAnsi="Times" w:cs="Times"/>
          <w:vertAlign w:val="superscript"/>
        </w:rPr>
        <w:t>2</w:t>
      </w:r>
      <w:r>
        <w:rPr>
          <w:rFonts w:ascii="Times" w:hAnsi="Times" w:cs="Times"/>
        </w:rPr>
        <w:t>H NMR Spectroscopy."</w:t>
      </w:r>
      <w:r w:rsidR="00211903">
        <w:rPr>
          <w:rFonts w:ascii="Times" w:hAnsi="Times" w:cs="Times"/>
        </w:rPr>
        <w:t xml:space="preserve"> </w:t>
      </w:r>
      <w:r>
        <w:rPr>
          <w:rFonts w:ascii="Times" w:hAnsi="Times" w:cs="Times"/>
          <w:i/>
          <w:iCs/>
        </w:rPr>
        <w:t xml:space="preserve">Can. J. Chem., </w:t>
      </w:r>
      <w:r>
        <w:rPr>
          <w:rFonts w:ascii="Times" w:hAnsi="Times" w:cs="Times"/>
          <w:b/>
          <w:bCs/>
        </w:rPr>
        <w:t>1999</w:t>
      </w:r>
      <w:r>
        <w:rPr>
          <w:rFonts w:ascii="Times" w:hAnsi="Times" w:cs="Times"/>
        </w:rPr>
        <w:t>, 1899-1910.</w:t>
      </w:r>
    </w:p>
    <w:p w14:paraId="02A4F04B" w14:textId="77777777" w:rsidR="006E1BE7" w:rsidRDefault="00FA3153" w:rsidP="003A6A0F">
      <w:pPr>
        <w:pStyle w:val="NormalWeb"/>
        <w:spacing w:after="0"/>
        <w:ind w:left="0"/>
        <w:rPr>
          <w:rFonts w:ascii="Times" w:hAnsi="Times" w:cs="Times"/>
        </w:rPr>
      </w:pPr>
      <w:r>
        <w:rPr>
          <w:rFonts w:ascii="Times" w:hAnsi="Times" w:cs="Times"/>
        </w:rPr>
        <w:t xml:space="preserve">10) </w:t>
      </w:r>
      <w:proofErr w:type="spellStart"/>
      <w:r>
        <w:rPr>
          <w:rFonts w:ascii="Times" w:hAnsi="Times" w:cs="Times"/>
        </w:rPr>
        <w:t>Bartucz</w:t>
      </w:r>
      <w:proofErr w:type="spellEnd"/>
      <w:r>
        <w:rPr>
          <w:rFonts w:ascii="Times" w:hAnsi="Times" w:cs="Times"/>
        </w:rPr>
        <w:t xml:space="preserve">, T. Y.; </w:t>
      </w:r>
      <w:proofErr w:type="spellStart"/>
      <w:r>
        <w:rPr>
          <w:rFonts w:ascii="Times" w:hAnsi="Times" w:cs="Times"/>
        </w:rPr>
        <w:t>Golombek</w:t>
      </w:r>
      <w:proofErr w:type="spellEnd"/>
      <w:r>
        <w:rPr>
          <w:rFonts w:ascii="Times" w:hAnsi="Times" w:cs="Times"/>
        </w:rPr>
        <w:t>, A.; Lough, A. J.; Maltby, P. A.; Morris, R. H.; Ramacha</w:t>
      </w:r>
      <w:r w:rsidR="00211903">
        <w:rPr>
          <w:rFonts w:ascii="Times" w:hAnsi="Times" w:cs="Times"/>
        </w:rPr>
        <w:t>ndran, R.; Schlaf, M</w:t>
      </w:r>
      <w:r w:rsidR="006D372F">
        <w:rPr>
          <w:rFonts w:ascii="Times" w:hAnsi="Times" w:cs="Times"/>
        </w:rPr>
        <w:br/>
      </w:r>
      <w:r w:rsidR="00211903">
        <w:rPr>
          <w:rFonts w:ascii="Times" w:hAnsi="Times" w:cs="Times"/>
        </w:rPr>
        <w:t>“</w:t>
      </w:r>
      <w:r w:rsidR="006D372F">
        <w:rPr>
          <w:rFonts w:ascii="Times" w:hAnsi="Times" w:cs="Times"/>
        </w:rPr>
        <w:t>P</w:t>
      </w:r>
      <w:r>
        <w:rPr>
          <w:rFonts w:ascii="Times" w:hAnsi="Times" w:cs="Times"/>
        </w:rPr>
        <w:t xml:space="preserve">rotonation Reaction of </w:t>
      </w:r>
      <w:r>
        <w:rPr>
          <w:rFonts w:ascii="Times" w:hAnsi="Times" w:cs="Times"/>
          <w:i/>
          <w:iCs/>
        </w:rPr>
        <w:t>trans-</w:t>
      </w:r>
      <w:r>
        <w:rPr>
          <w:rFonts w:ascii="Times" w:hAnsi="Times" w:cs="Times"/>
        </w:rPr>
        <w:t>M(H)(</w:t>
      </w:r>
      <w:proofErr w:type="spellStart"/>
      <w:r>
        <w:rPr>
          <w:rFonts w:ascii="Times" w:hAnsi="Times" w:cs="Times"/>
        </w:rPr>
        <w:t>SPh</w:t>
      </w:r>
      <w:proofErr w:type="spellEnd"/>
      <w:r>
        <w:rPr>
          <w:rFonts w:ascii="Times" w:hAnsi="Times" w:cs="Times"/>
        </w:rPr>
        <w:t>)(</w:t>
      </w:r>
      <w:proofErr w:type="spellStart"/>
      <w:r>
        <w:rPr>
          <w:rFonts w:ascii="Times" w:hAnsi="Times" w:cs="Times"/>
        </w:rPr>
        <w:t>dppe</w:t>
      </w:r>
      <w:proofErr w:type="spellEnd"/>
      <w:r>
        <w:rPr>
          <w:rFonts w:ascii="Times" w:hAnsi="Times" w:cs="Times"/>
        </w:rPr>
        <w:t>)</w:t>
      </w:r>
      <w:r>
        <w:rPr>
          <w:rFonts w:ascii="Times" w:hAnsi="Times" w:cs="Times"/>
          <w:vertAlign w:val="subscript"/>
        </w:rPr>
        <w:t>2</w:t>
      </w:r>
      <w:r>
        <w:rPr>
          <w:rFonts w:ascii="Times" w:hAnsi="Times" w:cs="Times"/>
        </w:rPr>
        <w:t xml:space="preserve">, M = Ru, </w:t>
      </w:r>
      <w:proofErr w:type="spellStart"/>
      <w:r>
        <w:rPr>
          <w:rFonts w:ascii="Times" w:hAnsi="Times" w:cs="Times"/>
        </w:rPr>
        <w:t>Os</w:t>
      </w:r>
      <w:proofErr w:type="spellEnd"/>
      <w:r>
        <w:rPr>
          <w:rFonts w:ascii="Times" w:hAnsi="Times" w:cs="Times"/>
        </w:rPr>
        <w:t xml:space="preserve"> To Give Thiol and Dihydrogen Complexes: the X-ray Structure Determination of </w:t>
      </w:r>
      <w:r>
        <w:rPr>
          <w:rFonts w:ascii="Times" w:hAnsi="Times" w:cs="Times"/>
          <w:i/>
          <w:iCs/>
        </w:rPr>
        <w:t>trans</w:t>
      </w:r>
      <w:r>
        <w:rPr>
          <w:rFonts w:ascii="Times" w:hAnsi="Times" w:cs="Times"/>
        </w:rPr>
        <w:t>- Ru(H)(</w:t>
      </w:r>
      <w:proofErr w:type="spellStart"/>
      <w:r>
        <w:rPr>
          <w:rFonts w:ascii="Times" w:hAnsi="Times" w:cs="Times"/>
        </w:rPr>
        <w:t>SPh</w:t>
      </w:r>
      <w:proofErr w:type="spellEnd"/>
      <w:r>
        <w:rPr>
          <w:rFonts w:ascii="Times" w:hAnsi="Times" w:cs="Times"/>
        </w:rPr>
        <w:t>)(</w:t>
      </w:r>
      <w:proofErr w:type="spellStart"/>
      <w:r>
        <w:rPr>
          <w:rFonts w:ascii="Times" w:hAnsi="Times" w:cs="Times"/>
        </w:rPr>
        <w:t>dppe</w:t>
      </w:r>
      <w:proofErr w:type="spellEnd"/>
      <w:r>
        <w:rPr>
          <w:rFonts w:ascii="Times" w:hAnsi="Times" w:cs="Times"/>
        </w:rPr>
        <w:t>)</w:t>
      </w:r>
      <w:r>
        <w:rPr>
          <w:rFonts w:ascii="Times" w:hAnsi="Times" w:cs="Times"/>
          <w:vertAlign w:val="subscript"/>
        </w:rPr>
        <w:t>2</w:t>
      </w:r>
      <w:r>
        <w:rPr>
          <w:rFonts w:ascii="Times" w:hAnsi="Times" w:cs="Times"/>
        </w:rPr>
        <w:t xml:space="preserve"> and </w:t>
      </w:r>
      <w:r>
        <w:rPr>
          <w:rFonts w:ascii="Times" w:hAnsi="Times" w:cs="Times"/>
          <w:i/>
          <w:iCs/>
        </w:rPr>
        <w:t>trans</w:t>
      </w:r>
      <w:r>
        <w:rPr>
          <w:rFonts w:ascii="Times" w:hAnsi="Times" w:cs="Times"/>
        </w:rPr>
        <w:t>-[</w:t>
      </w:r>
      <w:proofErr w:type="spellStart"/>
      <w:r>
        <w:rPr>
          <w:rFonts w:ascii="Times" w:hAnsi="Times" w:cs="Times"/>
        </w:rPr>
        <w:t>Os</w:t>
      </w:r>
      <w:proofErr w:type="spellEnd"/>
      <w:r>
        <w:rPr>
          <w:rFonts w:ascii="Times" w:hAnsi="Times" w:cs="Times"/>
        </w:rPr>
        <w:t>(H)(O</w:t>
      </w:r>
      <w:r>
        <w:rPr>
          <w:rFonts w:ascii="Times" w:hAnsi="Times" w:cs="Times"/>
          <w:vertAlign w:val="subscript"/>
        </w:rPr>
        <w:t>2</w:t>
      </w:r>
      <w:r>
        <w:rPr>
          <w:rFonts w:ascii="Times" w:hAnsi="Times" w:cs="Times"/>
        </w:rPr>
        <w:t>)(</w:t>
      </w:r>
      <w:proofErr w:type="spellStart"/>
      <w:r>
        <w:rPr>
          <w:rFonts w:ascii="Times" w:hAnsi="Times" w:cs="Times"/>
        </w:rPr>
        <w:t>dppe</w:t>
      </w:r>
      <w:proofErr w:type="spellEnd"/>
      <w:r>
        <w:rPr>
          <w:rFonts w:ascii="Times" w:hAnsi="Times" w:cs="Times"/>
        </w:rPr>
        <w:t>)</w:t>
      </w:r>
      <w:r>
        <w:rPr>
          <w:rFonts w:ascii="Times" w:hAnsi="Times" w:cs="Times"/>
          <w:vertAlign w:val="subscript"/>
        </w:rPr>
        <w:t>2</w:t>
      </w:r>
      <w:r>
        <w:rPr>
          <w:rFonts w:ascii="Times" w:hAnsi="Times" w:cs="Times"/>
        </w:rPr>
        <w:t>]PF</w:t>
      </w:r>
      <w:r>
        <w:rPr>
          <w:rFonts w:ascii="Times" w:hAnsi="Times" w:cs="Times"/>
          <w:vertAlign w:val="subscript"/>
        </w:rPr>
        <w:t>6</w:t>
      </w:r>
      <w:r w:rsidR="00211903">
        <w:rPr>
          <w:rFonts w:ascii="Times" w:hAnsi="Times" w:cs="Times"/>
        </w:rPr>
        <w:t xml:space="preserve">.” </w:t>
      </w:r>
      <w:proofErr w:type="spellStart"/>
      <w:r>
        <w:rPr>
          <w:rFonts w:ascii="Times" w:hAnsi="Times" w:cs="Times"/>
          <w:i/>
          <w:iCs/>
        </w:rPr>
        <w:t>Inorg</w:t>
      </w:r>
      <w:proofErr w:type="spellEnd"/>
      <w:r>
        <w:rPr>
          <w:rFonts w:ascii="Times" w:hAnsi="Times" w:cs="Times"/>
          <w:i/>
          <w:iCs/>
        </w:rPr>
        <w:t xml:space="preserve">. Chem. </w:t>
      </w:r>
      <w:r>
        <w:rPr>
          <w:rFonts w:ascii="Times" w:hAnsi="Times" w:cs="Times"/>
          <w:b/>
          <w:bCs/>
        </w:rPr>
        <w:t>1998</w:t>
      </w:r>
      <w:r>
        <w:rPr>
          <w:rFonts w:ascii="Times" w:hAnsi="Times" w:cs="Times"/>
        </w:rPr>
        <w:t>, 37, 1555-1562.</w:t>
      </w:r>
    </w:p>
    <w:p w14:paraId="0CA3193C" w14:textId="77777777" w:rsidR="00FA3153" w:rsidRDefault="00FA3153" w:rsidP="003A6A0F">
      <w:pPr>
        <w:pStyle w:val="NormalWeb"/>
        <w:spacing w:after="0"/>
        <w:ind w:left="0"/>
      </w:pPr>
      <w:r>
        <w:rPr>
          <w:rFonts w:ascii="Times" w:hAnsi="Times" w:cs="Times"/>
        </w:rPr>
        <w:t>9) Schlaf, M.; Lough, A. J.; Morris, R. H.</w:t>
      </w:r>
      <w:r w:rsidR="006D372F">
        <w:rPr>
          <w:rFonts w:ascii="Times" w:hAnsi="Times" w:cs="Times"/>
        </w:rPr>
        <w:br/>
      </w:r>
      <w:r w:rsidR="00211903">
        <w:rPr>
          <w:rFonts w:ascii="Times" w:hAnsi="Times" w:cs="Times"/>
        </w:rPr>
        <w:t>“</w:t>
      </w:r>
      <w:r>
        <w:rPr>
          <w:rFonts w:ascii="Times" w:hAnsi="Times" w:cs="Times"/>
        </w:rPr>
        <w:t xml:space="preserve">Synthesis and Structure of the Chiral Dihydrogen Complex </w:t>
      </w:r>
      <w:r>
        <w:rPr>
          <w:rFonts w:ascii="Times" w:hAnsi="Times" w:cs="Times"/>
          <w:i/>
          <w:iCs/>
        </w:rPr>
        <w:t>trans</w:t>
      </w:r>
      <w:r>
        <w:rPr>
          <w:rFonts w:ascii="Times" w:hAnsi="Times" w:cs="Times"/>
        </w:rPr>
        <w:t>-[Ru(</w:t>
      </w:r>
      <w:r>
        <w:rPr>
          <w:rFonts w:ascii="Symbol" w:hAnsi="Symbol" w:cs="Times"/>
        </w:rPr>
        <w:sym w:font="Symbol" w:char="F068"/>
      </w:r>
      <w:r>
        <w:rPr>
          <w:rFonts w:ascii="Times" w:hAnsi="Times" w:cs="Times"/>
          <w:sz w:val="20"/>
          <w:szCs w:val="20"/>
          <w:vertAlign w:val="superscript"/>
        </w:rPr>
        <w:t>2</w:t>
      </w:r>
      <w:r>
        <w:rPr>
          <w:rFonts w:ascii="Times" w:hAnsi="Times" w:cs="Times"/>
        </w:rPr>
        <w:t>- H</w:t>
      </w:r>
      <w:r>
        <w:rPr>
          <w:rFonts w:ascii="Times" w:hAnsi="Times" w:cs="Times"/>
          <w:sz w:val="20"/>
          <w:szCs w:val="20"/>
          <w:vertAlign w:val="subscript"/>
        </w:rPr>
        <w:t>2</w:t>
      </w:r>
      <w:r>
        <w:rPr>
          <w:rFonts w:ascii="Times" w:hAnsi="Times" w:cs="Times"/>
        </w:rPr>
        <w:t>)H(R,R'-Me-</w:t>
      </w:r>
      <w:proofErr w:type="spellStart"/>
      <w:r>
        <w:rPr>
          <w:rFonts w:ascii="Times" w:hAnsi="Times" w:cs="Times"/>
        </w:rPr>
        <w:t>DuPHOS</w:t>
      </w:r>
      <w:proofErr w:type="spellEnd"/>
      <w:r>
        <w:rPr>
          <w:rFonts w:ascii="Times" w:hAnsi="Times" w:cs="Times"/>
        </w:rPr>
        <w:t xml:space="preserve">)2]PF6, and the Dinitrogen Complex </w:t>
      </w:r>
      <w:r>
        <w:rPr>
          <w:rFonts w:ascii="Times" w:hAnsi="Times" w:cs="Times"/>
          <w:i/>
          <w:iCs/>
        </w:rPr>
        <w:t>trans</w:t>
      </w:r>
      <w:r>
        <w:rPr>
          <w:rFonts w:ascii="Times" w:hAnsi="Times" w:cs="Times"/>
        </w:rPr>
        <w:t>- [Ru(N</w:t>
      </w:r>
      <w:r>
        <w:rPr>
          <w:rFonts w:ascii="Times" w:hAnsi="Times" w:cs="Times"/>
          <w:vertAlign w:val="subscript"/>
        </w:rPr>
        <w:t>2</w:t>
      </w:r>
      <w:r>
        <w:rPr>
          <w:rFonts w:ascii="Times" w:hAnsi="Times" w:cs="Times"/>
        </w:rPr>
        <w:t>)H(R,R'-Me-</w:t>
      </w:r>
      <w:proofErr w:type="spellStart"/>
      <w:r>
        <w:rPr>
          <w:rFonts w:ascii="Times" w:hAnsi="Times" w:cs="Times"/>
        </w:rPr>
        <w:t>DuPHOS</w:t>
      </w:r>
      <w:proofErr w:type="spellEnd"/>
      <w:r>
        <w:rPr>
          <w:rFonts w:ascii="Times" w:hAnsi="Times" w:cs="Times"/>
        </w:rPr>
        <w:t>)</w:t>
      </w:r>
      <w:r>
        <w:rPr>
          <w:rFonts w:ascii="Times" w:hAnsi="Times" w:cs="Times"/>
          <w:vertAlign w:val="subscript"/>
        </w:rPr>
        <w:t>2</w:t>
      </w:r>
      <w:r>
        <w:rPr>
          <w:rFonts w:ascii="Times" w:hAnsi="Times" w:cs="Times"/>
        </w:rPr>
        <w:t>]PF</w:t>
      </w:r>
      <w:r>
        <w:rPr>
          <w:rFonts w:ascii="Times" w:hAnsi="Times" w:cs="Times"/>
          <w:vertAlign w:val="subscript"/>
        </w:rPr>
        <w:t>6</w:t>
      </w:r>
      <w:r>
        <w:rPr>
          <w:rFonts w:ascii="Times" w:hAnsi="Times" w:cs="Times"/>
        </w:rPr>
        <w:t>, (R,R'-Me-</w:t>
      </w:r>
      <w:proofErr w:type="spellStart"/>
      <w:r>
        <w:rPr>
          <w:rFonts w:ascii="Times" w:hAnsi="Times" w:cs="Times"/>
        </w:rPr>
        <w:t>DuPHOS</w:t>
      </w:r>
      <w:proofErr w:type="spellEnd"/>
      <w:r>
        <w:rPr>
          <w:rFonts w:ascii="Times" w:hAnsi="Times" w:cs="Times"/>
        </w:rPr>
        <w:t xml:space="preserve"> = 1,2-Bis((2R,5R)-2,5</w:t>
      </w:r>
      <w:r w:rsidR="006D372F">
        <w:rPr>
          <w:rFonts w:ascii="Times" w:hAnsi="Times" w:cs="Times"/>
        </w:rPr>
        <w:t xml:space="preserve">- </w:t>
      </w:r>
      <w:proofErr w:type="spellStart"/>
      <w:r w:rsidR="006D372F">
        <w:rPr>
          <w:rFonts w:ascii="Times" w:hAnsi="Times" w:cs="Times"/>
        </w:rPr>
        <w:t>dimethylphosph</w:t>
      </w:r>
      <w:r w:rsidR="00211903">
        <w:rPr>
          <w:rFonts w:ascii="Times" w:hAnsi="Times" w:cs="Times"/>
        </w:rPr>
        <w:t>olano</w:t>
      </w:r>
      <w:proofErr w:type="spellEnd"/>
      <w:r w:rsidR="00211903">
        <w:rPr>
          <w:rFonts w:ascii="Times" w:hAnsi="Times" w:cs="Times"/>
        </w:rPr>
        <w:t xml:space="preserve">)benzene)”, </w:t>
      </w:r>
      <w:r>
        <w:rPr>
          <w:rFonts w:ascii="Times" w:hAnsi="Times" w:cs="Times"/>
          <w:i/>
          <w:iCs/>
        </w:rPr>
        <w:t>Organometallics</w:t>
      </w:r>
      <w:r>
        <w:rPr>
          <w:rFonts w:ascii="Times" w:hAnsi="Times" w:cs="Times"/>
        </w:rPr>
        <w:t xml:space="preserve">, </w:t>
      </w:r>
      <w:r>
        <w:rPr>
          <w:rFonts w:ascii="Times" w:hAnsi="Times" w:cs="Times"/>
          <w:b/>
          <w:bCs/>
        </w:rPr>
        <w:t>1997</w:t>
      </w:r>
      <w:r>
        <w:rPr>
          <w:rFonts w:ascii="Times" w:hAnsi="Times" w:cs="Times"/>
        </w:rPr>
        <w:t>, 16, 1253-1259.</w:t>
      </w:r>
    </w:p>
    <w:p w14:paraId="680BB7D0" w14:textId="77777777" w:rsidR="00FA3153" w:rsidRDefault="00FA3153" w:rsidP="003A6A0F">
      <w:pPr>
        <w:pStyle w:val="NormalWeb"/>
        <w:spacing w:after="0"/>
        <w:ind w:left="0"/>
      </w:pPr>
      <w:r>
        <w:rPr>
          <w:rFonts w:ascii="Times" w:hAnsi="Times" w:cs="Times"/>
        </w:rPr>
        <w:t>8) Schlaf, M.; Lough, A. J.; Morris, R. H.</w:t>
      </w:r>
      <w:r w:rsidR="006D372F">
        <w:rPr>
          <w:rFonts w:ascii="Times" w:hAnsi="Times" w:cs="Times"/>
        </w:rPr>
        <w:br/>
      </w:r>
      <w:r w:rsidR="00211903">
        <w:rPr>
          <w:rFonts w:ascii="Times" w:hAnsi="Times" w:cs="Times"/>
        </w:rPr>
        <w:t>“</w:t>
      </w:r>
      <w:r>
        <w:rPr>
          <w:rFonts w:ascii="Times" w:hAnsi="Times" w:cs="Times"/>
        </w:rPr>
        <w:t xml:space="preserve">Dihydrogen Thiolate vs. Hydride Thiol: Reactivity of the series of complexes MH(CO)(L)(PPh3)2, M =Ru, </w:t>
      </w:r>
      <w:proofErr w:type="spellStart"/>
      <w:r>
        <w:rPr>
          <w:rFonts w:ascii="Times" w:hAnsi="Times" w:cs="Times"/>
        </w:rPr>
        <w:t>Os</w:t>
      </w:r>
      <w:proofErr w:type="spellEnd"/>
      <w:r>
        <w:rPr>
          <w:rFonts w:ascii="Times" w:hAnsi="Times" w:cs="Times"/>
        </w:rPr>
        <w:t>, L = pyridine-2-thiolate, quinoline-8-thiolate with acid.  X-ray Structure Determination of [</w:t>
      </w:r>
      <w:proofErr w:type="spellStart"/>
      <w:proofErr w:type="gramStart"/>
      <w:r>
        <w:rPr>
          <w:rFonts w:ascii="Times" w:hAnsi="Times" w:cs="Times"/>
        </w:rPr>
        <w:t>Os</w:t>
      </w:r>
      <w:proofErr w:type="spellEnd"/>
      <w:r>
        <w:rPr>
          <w:rFonts w:ascii="Times" w:hAnsi="Times" w:cs="Times"/>
        </w:rPr>
        <w:t>(</w:t>
      </w:r>
      <w:proofErr w:type="gramEnd"/>
      <w:r>
        <w:rPr>
          <w:rFonts w:ascii="Times" w:hAnsi="Times" w:cs="Times"/>
        </w:rPr>
        <w:t>CO)(</w:t>
      </w:r>
      <w:r>
        <w:rPr>
          <w:rFonts w:ascii="Symbol" w:hAnsi="Symbol" w:cs="Times"/>
        </w:rPr>
        <w:sym w:font="Symbol" w:char="F068"/>
      </w:r>
      <w:r>
        <w:rPr>
          <w:rFonts w:ascii="Times" w:hAnsi="Times" w:cs="Times"/>
          <w:sz w:val="20"/>
          <w:szCs w:val="20"/>
          <w:vertAlign w:val="superscript"/>
        </w:rPr>
        <w:t>2</w:t>
      </w:r>
      <w:r>
        <w:rPr>
          <w:rFonts w:ascii="Times" w:hAnsi="Times" w:cs="Times"/>
        </w:rPr>
        <w:t>- Spy)(</w:t>
      </w:r>
      <w:proofErr w:type="spellStart"/>
      <w:r>
        <w:rPr>
          <w:rFonts w:ascii="Times" w:hAnsi="Times" w:cs="Times"/>
        </w:rPr>
        <w:t>pySH</w:t>
      </w:r>
      <w:proofErr w:type="spellEnd"/>
      <w:r>
        <w:rPr>
          <w:rFonts w:ascii="Times" w:hAnsi="Times" w:cs="Times"/>
        </w:rPr>
        <w:t>)(PPh</w:t>
      </w:r>
      <w:r>
        <w:rPr>
          <w:rFonts w:ascii="Times" w:hAnsi="Times" w:cs="Times"/>
          <w:vertAlign w:val="subscript"/>
        </w:rPr>
        <w:t>3</w:t>
      </w:r>
      <w:r>
        <w:rPr>
          <w:rFonts w:ascii="Times" w:hAnsi="Times" w:cs="Times"/>
        </w:rPr>
        <w:t>)]</w:t>
      </w:r>
      <w:r>
        <w:rPr>
          <w:rFonts w:ascii="Times" w:hAnsi="Times" w:cs="Times"/>
          <w:vertAlign w:val="subscript"/>
        </w:rPr>
        <w:t>2</w:t>
      </w:r>
      <w:smartTag w:uri="isiresearchsoft-com/cwyw" w:element="citation">
        <w:r>
          <w:rPr>
            <w:rFonts w:ascii="Times" w:hAnsi="Times" w:cs="Times"/>
          </w:rPr>
          <w:t>{BF</w:t>
        </w:r>
        <w:r>
          <w:rPr>
            <w:rFonts w:ascii="Times" w:hAnsi="Times" w:cs="Times"/>
            <w:vertAlign w:val="subscript"/>
          </w:rPr>
          <w:t>4</w:t>
        </w:r>
        <w:r>
          <w:rPr>
            <w:rFonts w:ascii="Times" w:hAnsi="Times" w:cs="Times"/>
          </w:rPr>
          <w:t>}</w:t>
        </w:r>
      </w:smartTag>
      <w:r>
        <w:rPr>
          <w:rFonts w:ascii="Times" w:hAnsi="Times" w:cs="Times"/>
          <w:vertAlign w:val="subscript"/>
        </w:rPr>
        <w:t>2</w:t>
      </w:r>
      <w:r w:rsidR="00211903">
        <w:rPr>
          <w:rFonts w:ascii="Times" w:hAnsi="Times" w:cs="Times"/>
        </w:rPr>
        <w:t>”</w:t>
      </w:r>
      <w:r>
        <w:rPr>
          <w:rFonts w:ascii="Times" w:hAnsi="Times" w:cs="Times"/>
        </w:rPr>
        <w:t xml:space="preserve">, </w:t>
      </w:r>
      <w:r>
        <w:rPr>
          <w:rFonts w:ascii="Times" w:hAnsi="Times" w:cs="Times"/>
          <w:i/>
          <w:iCs/>
        </w:rPr>
        <w:t>Organometallics</w:t>
      </w:r>
      <w:r>
        <w:rPr>
          <w:rFonts w:ascii="Times" w:hAnsi="Times" w:cs="Times"/>
        </w:rPr>
        <w:t xml:space="preserve"> </w:t>
      </w:r>
      <w:r>
        <w:rPr>
          <w:rFonts w:ascii="Times" w:hAnsi="Times" w:cs="Times"/>
          <w:b/>
          <w:bCs/>
        </w:rPr>
        <w:t>1996</w:t>
      </w:r>
      <w:r>
        <w:rPr>
          <w:rFonts w:ascii="Times" w:hAnsi="Times" w:cs="Times"/>
        </w:rPr>
        <w:t>, 15, 4423-4436.</w:t>
      </w:r>
    </w:p>
    <w:p w14:paraId="24978D0F" w14:textId="77777777" w:rsidR="00FA3153" w:rsidRDefault="00FA3153" w:rsidP="003A6A0F">
      <w:pPr>
        <w:pStyle w:val="NormalWeb"/>
        <w:spacing w:after="0"/>
        <w:ind w:left="0"/>
      </w:pPr>
      <w:r>
        <w:rPr>
          <w:rFonts w:ascii="Times" w:hAnsi="Times" w:cs="Times"/>
        </w:rPr>
        <w:lastRenderedPageBreak/>
        <w:t xml:space="preserve">7) Schlaf, M.; Maltby, P. A.; Lough, A. J.; Morris, R. H. </w:t>
      </w:r>
      <w:r w:rsidR="006D372F">
        <w:rPr>
          <w:rFonts w:ascii="Times" w:hAnsi="Times" w:cs="Times"/>
        </w:rPr>
        <w:br/>
      </w:r>
      <w:r w:rsidR="00211903">
        <w:rPr>
          <w:rFonts w:ascii="Times" w:hAnsi="Times" w:cs="Times"/>
        </w:rPr>
        <w:t>“</w:t>
      </w:r>
      <w:r>
        <w:rPr>
          <w:rFonts w:ascii="Times" w:hAnsi="Times" w:cs="Times"/>
          <w:i/>
          <w:iCs/>
        </w:rPr>
        <w:t>Trans</w:t>
      </w:r>
      <w:r>
        <w:rPr>
          <w:rFonts w:ascii="Times" w:hAnsi="Times" w:cs="Times"/>
        </w:rPr>
        <w:t>-[</w:t>
      </w:r>
      <w:proofErr w:type="spellStart"/>
      <w:r>
        <w:rPr>
          <w:rFonts w:ascii="Times" w:hAnsi="Times" w:cs="Times"/>
        </w:rPr>
        <w:t>Os</w:t>
      </w:r>
      <w:proofErr w:type="spellEnd"/>
      <w:r>
        <w:rPr>
          <w:rFonts w:ascii="Times" w:hAnsi="Times" w:cs="Times"/>
        </w:rPr>
        <w:t>(</w:t>
      </w:r>
      <w:r>
        <w:rPr>
          <w:rFonts w:ascii="Symbol" w:hAnsi="Symbol" w:cs="Times"/>
        </w:rPr>
        <w:sym w:font="Symbol" w:char="F068"/>
      </w:r>
      <w:r>
        <w:rPr>
          <w:rFonts w:ascii="Times" w:hAnsi="Times" w:cs="Times"/>
          <w:sz w:val="20"/>
          <w:szCs w:val="20"/>
          <w:vertAlign w:val="superscript"/>
        </w:rPr>
        <w:t>2</w:t>
      </w:r>
      <w:r>
        <w:rPr>
          <w:rFonts w:ascii="Times" w:hAnsi="Times" w:cs="Times"/>
        </w:rPr>
        <w:t>-H</w:t>
      </w:r>
      <w:r>
        <w:rPr>
          <w:rFonts w:ascii="Times" w:hAnsi="Times" w:cs="Times"/>
          <w:sz w:val="20"/>
          <w:szCs w:val="20"/>
          <w:vertAlign w:val="subscript"/>
        </w:rPr>
        <w:t>2</w:t>
      </w:r>
      <w:r>
        <w:rPr>
          <w:rFonts w:ascii="Times" w:hAnsi="Times" w:cs="Times"/>
        </w:rPr>
        <w:t>)(CH</w:t>
      </w:r>
      <w:r>
        <w:rPr>
          <w:rFonts w:ascii="Times" w:hAnsi="Times" w:cs="Times"/>
          <w:sz w:val="20"/>
          <w:szCs w:val="20"/>
          <w:vertAlign w:val="subscript"/>
        </w:rPr>
        <w:t>3</w:t>
      </w:r>
      <w:r>
        <w:rPr>
          <w:rFonts w:ascii="Times" w:hAnsi="Times" w:cs="Times"/>
        </w:rPr>
        <w:t>CN)(</w:t>
      </w:r>
      <w:proofErr w:type="spellStart"/>
      <w:r>
        <w:rPr>
          <w:rFonts w:ascii="Times" w:hAnsi="Times" w:cs="Times"/>
        </w:rPr>
        <w:t>dppe</w:t>
      </w:r>
      <w:proofErr w:type="spellEnd"/>
      <w:r>
        <w:rPr>
          <w:rFonts w:ascii="Times" w:hAnsi="Times" w:cs="Times"/>
        </w:rPr>
        <w:t>)</w:t>
      </w:r>
      <w:r>
        <w:rPr>
          <w:rFonts w:ascii="Times" w:hAnsi="Times" w:cs="Times"/>
          <w:sz w:val="20"/>
          <w:szCs w:val="20"/>
          <w:vertAlign w:val="subscript"/>
        </w:rPr>
        <w:t>2</w:t>
      </w:r>
      <w:r>
        <w:rPr>
          <w:rFonts w:ascii="Times" w:hAnsi="Times" w:cs="Times"/>
        </w:rPr>
        <w:t>][BF</w:t>
      </w:r>
      <w:r>
        <w:rPr>
          <w:rFonts w:ascii="Times" w:hAnsi="Times" w:cs="Times"/>
          <w:sz w:val="20"/>
          <w:szCs w:val="20"/>
          <w:vertAlign w:val="subscript"/>
        </w:rPr>
        <w:t>4</w:t>
      </w:r>
      <w:r>
        <w:rPr>
          <w:rFonts w:ascii="Times" w:hAnsi="Times" w:cs="Times"/>
        </w:rPr>
        <w:t>]</w:t>
      </w:r>
      <w:r>
        <w:rPr>
          <w:rFonts w:ascii="Times" w:hAnsi="Times" w:cs="Times"/>
          <w:sz w:val="20"/>
          <w:szCs w:val="20"/>
          <w:vertAlign w:val="subscript"/>
        </w:rPr>
        <w:t>2</w:t>
      </w:r>
      <w:r>
        <w:rPr>
          <w:rFonts w:ascii="Times" w:hAnsi="Times" w:cs="Times"/>
        </w:rPr>
        <w:t xml:space="preserve"> - Synthesis, Structure and Properties of a Stable and Highly Acidic Dihydrogen Complex. Perspectives on the Influence of the </w:t>
      </w:r>
      <w:r>
        <w:rPr>
          <w:rFonts w:ascii="Times" w:hAnsi="Times" w:cs="Times"/>
          <w:i/>
          <w:iCs/>
        </w:rPr>
        <w:t>Trans</w:t>
      </w:r>
      <w:r>
        <w:rPr>
          <w:rFonts w:ascii="Times" w:hAnsi="Times" w:cs="Times"/>
        </w:rPr>
        <w:t>-Ligand on the Dihydrogen Ligand.</w:t>
      </w:r>
      <w:r w:rsidR="00211903">
        <w:rPr>
          <w:rFonts w:ascii="Times" w:hAnsi="Times" w:cs="Times"/>
        </w:rPr>
        <w:t xml:space="preserve">” </w:t>
      </w:r>
      <w:r>
        <w:rPr>
          <w:rFonts w:ascii="Times" w:hAnsi="Times" w:cs="Times"/>
          <w:i/>
          <w:iCs/>
        </w:rPr>
        <w:t xml:space="preserve">Organometallics </w:t>
      </w:r>
      <w:r>
        <w:rPr>
          <w:rFonts w:ascii="Times" w:hAnsi="Times" w:cs="Times"/>
          <w:b/>
          <w:bCs/>
        </w:rPr>
        <w:t>1996</w:t>
      </w:r>
      <w:r>
        <w:rPr>
          <w:rFonts w:ascii="Times" w:hAnsi="Times" w:cs="Times"/>
        </w:rPr>
        <w:t xml:space="preserve">, </w:t>
      </w:r>
      <w:r>
        <w:rPr>
          <w:rFonts w:ascii="Times" w:hAnsi="Times" w:cs="Times"/>
          <w:i/>
          <w:iCs/>
        </w:rPr>
        <w:t>15</w:t>
      </w:r>
      <w:r>
        <w:rPr>
          <w:rFonts w:ascii="Times" w:hAnsi="Times" w:cs="Times"/>
        </w:rPr>
        <w:t>, 2270-2278.</w:t>
      </w:r>
    </w:p>
    <w:p w14:paraId="650B2F38" w14:textId="77777777" w:rsidR="00FA3153" w:rsidRDefault="00FA3153" w:rsidP="003A6A0F">
      <w:pPr>
        <w:pStyle w:val="NormalWeb"/>
        <w:spacing w:after="0"/>
        <w:ind w:left="0"/>
      </w:pPr>
      <w:r>
        <w:rPr>
          <w:rFonts w:ascii="Times" w:hAnsi="Times" w:cs="Times"/>
        </w:rPr>
        <w:t xml:space="preserve">6) Maltby, P. A.; Schlaf, M.; Steinbeck, M.; Lough, A. J.; Morris, R. H.; </w:t>
      </w:r>
      <w:proofErr w:type="spellStart"/>
      <w:r>
        <w:rPr>
          <w:rFonts w:ascii="Times" w:hAnsi="Times" w:cs="Times"/>
        </w:rPr>
        <w:t>Klooster</w:t>
      </w:r>
      <w:proofErr w:type="spellEnd"/>
      <w:r>
        <w:rPr>
          <w:rFonts w:ascii="Times" w:hAnsi="Times" w:cs="Times"/>
        </w:rPr>
        <w:t xml:space="preserve">, W.; </w:t>
      </w:r>
      <w:proofErr w:type="spellStart"/>
      <w:r>
        <w:rPr>
          <w:rFonts w:ascii="Times" w:hAnsi="Times" w:cs="Times"/>
        </w:rPr>
        <w:t>Koetzle</w:t>
      </w:r>
      <w:proofErr w:type="spellEnd"/>
      <w:r>
        <w:rPr>
          <w:rFonts w:ascii="Times" w:hAnsi="Times" w:cs="Times"/>
        </w:rPr>
        <w:t>, T.F.; Shrivastava, R.C.</w:t>
      </w:r>
      <w:r w:rsidR="006D372F">
        <w:rPr>
          <w:rFonts w:ascii="Times" w:hAnsi="Times" w:cs="Times"/>
        </w:rPr>
        <w:br/>
      </w:r>
      <w:r w:rsidR="00211903">
        <w:rPr>
          <w:rFonts w:ascii="Times" w:hAnsi="Times" w:cs="Times"/>
        </w:rPr>
        <w:t>“</w:t>
      </w:r>
      <w:r>
        <w:rPr>
          <w:rFonts w:ascii="Times" w:hAnsi="Times" w:cs="Times"/>
        </w:rPr>
        <w:t xml:space="preserve">Dihydrogen with Frequency of Motion Near the </w:t>
      </w:r>
      <w:r>
        <w:rPr>
          <w:rFonts w:ascii="Times" w:hAnsi="Times" w:cs="Times"/>
          <w:sz w:val="20"/>
          <w:szCs w:val="20"/>
          <w:vertAlign w:val="superscript"/>
        </w:rPr>
        <w:t>1</w:t>
      </w:r>
      <w:r>
        <w:rPr>
          <w:rFonts w:ascii="Times" w:hAnsi="Times" w:cs="Times"/>
        </w:rPr>
        <w:t xml:space="preserve">H Larmor Frequency. Solid State Structure and Solution NMR Spectroscopy of Osmium Complexes </w:t>
      </w:r>
      <w:r>
        <w:rPr>
          <w:rFonts w:ascii="Times" w:hAnsi="Times" w:cs="Times"/>
          <w:i/>
          <w:iCs/>
        </w:rPr>
        <w:t>trans</w:t>
      </w:r>
      <w:r>
        <w:rPr>
          <w:rFonts w:ascii="Times" w:hAnsi="Times" w:cs="Times"/>
        </w:rPr>
        <w:t>- [</w:t>
      </w:r>
      <w:proofErr w:type="spellStart"/>
      <w:proofErr w:type="gramStart"/>
      <w:r>
        <w:rPr>
          <w:rFonts w:ascii="Times" w:hAnsi="Times" w:cs="Times"/>
        </w:rPr>
        <w:t>Os</w:t>
      </w:r>
      <w:proofErr w:type="spellEnd"/>
      <w:r>
        <w:rPr>
          <w:rFonts w:ascii="Times" w:hAnsi="Times" w:cs="Times"/>
        </w:rPr>
        <w:t>(</w:t>
      </w:r>
      <w:proofErr w:type="gramEnd"/>
      <w:r>
        <w:rPr>
          <w:rFonts w:ascii="Times" w:hAnsi="Times" w:cs="Times"/>
        </w:rPr>
        <w:t>H</w:t>
      </w:r>
      <w:r>
        <w:rPr>
          <w:rFonts w:ascii="Times" w:hAnsi="Times" w:cs="Times"/>
          <w:vertAlign w:val="superscript"/>
        </w:rPr>
        <w:t>...</w:t>
      </w:r>
      <w:r>
        <w:rPr>
          <w:rFonts w:ascii="Times" w:hAnsi="Times" w:cs="Times"/>
        </w:rPr>
        <w:t>H)X(PPh</w:t>
      </w:r>
      <w:r>
        <w:rPr>
          <w:rFonts w:ascii="Times" w:hAnsi="Times" w:cs="Times"/>
          <w:vertAlign w:val="subscript"/>
        </w:rPr>
        <w:t>2</w:t>
      </w:r>
      <w:r>
        <w:rPr>
          <w:rFonts w:ascii="Times" w:hAnsi="Times" w:cs="Times"/>
        </w:rPr>
        <w:t>CH</w:t>
      </w:r>
      <w:r>
        <w:rPr>
          <w:rFonts w:ascii="Times" w:hAnsi="Times" w:cs="Times"/>
          <w:vertAlign w:val="subscript"/>
        </w:rPr>
        <w:t>2</w:t>
      </w:r>
      <w:r>
        <w:rPr>
          <w:rFonts w:ascii="Times" w:hAnsi="Times" w:cs="Times"/>
        </w:rPr>
        <w:t>CH</w:t>
      </w:r>
      <w:r>
        <w:rPr>
          <w:rFonts w:ascii="Times" w:hAnsi="Times" w:cs="Times"/>
          <w:vertAlign w:val="subscript"/>
        </w:rPr>
        <w:t>2</w:t>
      </w:r>
      <w:r>
        <w:rPr>
          <w:rFonts w:ascii="Times" w:hAnsi="Times" w:cs="Times"/>
        </w:rPr>
        <w:t>PPh</w:t>
      </w:r>
      <w:r>
        <w:rPr>
          <w:rFonts w:ascii="Times" w:hAnsi="Times" w:cs="Times"/>
          <w:vertAlign w:val="subscript"/>
        </w:rPr>
        <w:t>2</w:t>
      </w:r>
      <w:r>
        <w:rPr>
          <w:rFonts w:ascii="Times" w:hAnsi="Times" w:cs="Times"/>
        </w:rPr>
        <w:t>)]</w:t>
      </w:r>
      <w:r>
        <w:rPr>
          <w:rFonts w:ascii="Times" w:hAnsi="Times" w:cs="Times"/>
          <w:vertAlign w:val="superscript"/>
        </w:rPr>
        <w:t>+</w:t>
      </w:r>
      <w:r>
        <w:rPr>
          <w:rFonts w:ascii="Times" w:hAnsi="Times" w:cs="Times"/>
        </w:rPr>
        <w:t>, X = Cl, Br.</w:t>
      </w:r>
      <w:r w:rsidR="00211903">
        <w:rPr>
          <w:rFonts w:ascii="Times" w:hAnsi="Times" w:cs="Times"/>
        </w:rPr>
        <w:t xml:space="preserve">” </w:t>
      </w:r>
      <w:r>
        <w:rPr>
          <w:rFonts w:ascii="Times" w:hAnsi="Times" w:cs="Times"/>
          <w:i/>
          <w:iCs/>
        </w:rPr>
        <w:t xml:space="preserve">J. Am. Chem. Soc. </w:t>
      </w:r>
      <w:r>
        <w:rPr>
          <w:rFonts w:ascii="Times" w:hAnsi="Times" w:cs="Times"/>
          <w:b/>
          <w:bCs/>
        </w:rPr>
        <w:t>1996</w:t>
      </w:r>
      <w:r>
        <w:rPr>
          <w:rFonts w:ascii="Times" w:hAnsi="Times" w:cs="Times"/>
        </w:rPr>
        <w:t xml:space="preserve">, </w:t>
      </w:r>
      <w:r>
        <w:rPr>
          <w:rFonts w:ascii="Times" w:hAnsi="Times" w:cs="Times"/>
          <w:i/>
          <w:iCs/>
        </w:rPr>
        <w:t>118</w:t>
      </w:r>
      <w:r>
        <w:rPr>
          <w:rFonts w:ascii="Times" w:hAnsi="Times" w:cs="Times"/>
        </w:rPr>
        <w:t>, 5396-5407.</w:t>
      </w:r>
    </w:p>
    <w:p w14:paraId="791F6F13" w14:textId="77777777" w:rsidR="00FA3153" w:rsidRDefault="00FA3153" w:rsidP="003A6A0F">
      <w:pPr>
        <w:pStyle w:val="NormalWeb"/>
        <w:spacing w:after="0"/>
        <w:ind w:left="0"/>
      </w:pPr>
      <w:r>
        <w:rPr>
          <w:rFonts w:ascii="Times" w:hAnsi="Times" w:cs="Times"/>
        </w:rPr>
        <w:t>5) Lough, A.J.; Morris R.H.; Schlaf, M.</w:t>
      </w:r>
      <w:r w:rsidR="006D372F">
        <w:rPr>
          <w:rFonts w:ascii="Times" w:hAnsi="Times" w:cs="Times"/>
        </w:rPr>
        <w:br/>
      </w:r>
      <w:r w:rsidR="00211903">
        <w:rPr>
          <w:rFonts w:ascii="Times" w:hAnsi="Times" w:cs="Times"/>
        </w:rPr>
        <w:t>“</w:t>
      </w:r>
      <w:r>
        <w:rPr>
          <w:rFonts w:ascii="Times" w:hAnsi="Times" w:cs="Times"/>
        </w:rPr>
        <w:t xml:space="preserve">Crystal Structure of </w:t>
      </w:r>
      <w:r>
        <w:rPr>
          <w:rFonts w:ascii="Times" w:hAnsi="Times" w:cs="Times"/>
          <w:i/>
          <w:iCs/>
        </w:rPr>
        <w:t xml:space="preserve">trans- </w:t>
      </w:r>
      <w:r>
        <w:rPr>
          <w:rFonts w:ascii="Times" w:hAnsi="Times" w:cs="Times"/>
        </w:rPr>
        <w:t>dibromo-bis(bis(</w:t>
      </w:r>
      <w:proofErr w:type="spellStart"/>
      <w:r>
        <w:rPr>
          <w:rFonts w:ascii="Times" w:hAnsi="Times" w:cs="Times"/>
        </w:rPr>
        <w:t>diphenylphosphino</w:t>
      </w:r>
      <w:proofErr w:type="spellEnd"/>
      <w:r>
        <w:rPr>
          <w:rFonts w:ascii="Times" w:hAnsi="Times" w:cs="Times"/>
        </w:rPr>
        <w:t xml:space="preserve">)ethane)- </w:t>
      </w:r>
      <w:proofErr w:type="gramStart"/>
      <w:r>
        <w:rPr>
          <w:rFonts w:ascii="Times" w:hAnsi="Times" w:cs="Times"/>
        </w:rPr>
        <w:t>osmium(</w:t>
      </w:r>
      <w:proofErr w:type="gramEnd"/>
      <w:r>
        <w:rPr>
          <w:rFonts w:ascii="Times" w:hAnsi="Times" w:cs="Times"/>
        </w:rPr>
        <w:t>II), OsBr</w:t>
      </w:r>
      <w:r>
        <w:rPr>
          <w:rFonts w:ascii="Times" w:hAnsi="Times" w:cs="Times"/>
          <w:vertAlign w:val="subscript"/>
        </w:rPr>
        <w:t>2</w:t>
      </w:r>
      <w:r>
        <w:rPr>
          <w:rFonts w:ascii="Times" w:hAnsi="Times" w:cs="Times"/>
        </w:rPr>
        <w:t>(</w:t>
      </w:r>
      <w:proofErr w:type="spellStart"/>
      <w:r>
        <w:rPr>
          <w:rFonts w:ascii="Times" w:hAnsi="Times" w:cs="Times"/>
        </w:rPr>
        <w:t>dppe</w:t>
      </w:r>
      <w:proofErr w:type="spellEnd"/>
      <w:r>
        <w:rPr>
          <w:rFonts w:ascii="Times" w:hAnsi="Times" w:cs="Times"/>
        </w:rPr>
        <w:t>)</w:t>
      </w:r>
      <w:r>
        <w:rPr>
          <w:rFonts w:ascii="Times" w:hAnsi="Times" w:cs="Times"/>
          <w:vertAlign w:val="subscript"/>
        </w:rPr>
        <w:t>2</w:t>
      </w:r>
      <w:r w:rsidR="00211903">
        <w:rPr>
          <w:rFonts w:ascii="Times" w:hAnsi="Times" w:cs="Times"/>
        </w:rPr>
        <w:t xml:space="preserve">.” </w:t>
      </w:r>
      <w:r>
        <w:rPr>
          <w:rFonts w:ascii="Times" w:hAnsi="Times" w:cs="Times"/>
          <w:i/>
          <w:iCs/>
        </w:rPr>
        <w:t xml:space="preserve">Z. </w:t>
      </w:r>
      <w:proofErr w:type="spellStart"/>
      <w:r>
        <w:rPr>
          <w:rFonts w:ascii="Times" w:hAnsi="Times" w:cs="Times"/>
          <w:i/>
          <w:iCs/>
        </w:rPr>
        <w:t>Kristall</w:t>
      </w:r>
      <w:proofErr w:type="spellEnd"/>
      <w:r>
        <w:rPr>
          <w:rFonts w:ascii="Times" w:hAnsi="Times" w:cs="Times"/>
        </w:rPr>
        <w:t>.</w:t>
      </w:r>
      <w:r>
        <w:rPr>
          <w:rFonts w:ascii="Times" w:hAnsi="Times" w:cs="Times"/>
          <w:b/>
          <w:bCs/>
        </w:rPr>
        <w:t xml:space="preserve"> 1995</w:t>
      </w:r>
      <w:r>
        <w:rPr>
          <w:rFonts w:ascii="Times" w:hAnsi="Times" w:cs="Times"/>
        </w:rPr>
        <w:t xml:space="preserve">, </w:t>
      </w:r>
      <w:r>
        <w:rPr>
          <w:rFonts w:ascii="Times" w:hAnsi="Times" w:cs="Times"/>
          <w:i/>
          <w:iCs/>
        </w:rPr>
        <w:t>210</w:t>
      </w:r>
      <w:r>
        <w:rPr>
          <w:rFonts w:ascii="Times" w:hAnsi="Times" w:cs="Times"/>
        </w:rPr>
        <w:t>, 973-974.</w:t>
      </w:r>
    </w:p>
    <w:p w14:paraId="45F53625" w14:textId="77777777" w:rsidR="00FA3153" w:rsidRDefault="00FA3153" w:rsidP="003A6A0F">
      <w:pPr>
        <w:pStyle w:val="NormalWeb"/>
        <w:spacing w:after="0"/>
        <w:ind w:left="0"/>
      </w:pPr>
      <w:r>
        <w:rPr>
          <w:rFonts w:ascii="Times" w:hAnsi="Times" w:cs="Times"/>
        </w:rPr>
        <w:t>4) Schlaf, M.; Morris, R. H.</w:t>
      </w:r>
      <w:r w:rsidR="006D372F">
        <w:rPr>
          <w:rFonts w:ascii="Times" w:hAnsi="Times" w:cs="Times"/>
        </w:rPr>
        <w:br/>
      </w:r>
      <w:r w:rsidR="00211903">
        <w:rPr>
          <w:rFonts w:ascii="Times" w:hAnsi="Times" w:cs="Times"/>
        </w:rPr>
        <w:t>“</w:t>
      </w:r>
      <w:r>
        <w:rPr>
          <w:rFonts w:ascii="Times" w:hAnsi="Times" w:cs="Times"/>
        </w:rPr>
        <w:t>A Dihydrogen Complex, [</w:t>
      </w:r>
      <w:proofErr w:type="spellStart"/>
      <w:r>
        <w:rPr>
          <w:rFonts w:ascii="Times" w:hAnsi="Times" w:cs="Times"/>
        </w:rPr>
        <w:t>Os</w:t>
      </w:r>
      <w:proofErr w:type="spellEnd"/>
      <w:r>
        <w:rPr>
          <w:rFonts w:ascii="Times" w:hAnsi="Times" w:cs="Times"/>
        </w:rPr>
        <w:t>(</w:t>
      </w:r>
      <w:r>
        <w:rPr>
          <w:rFonts w:ascii="Symbol" w:hAnsi="Symbol" w:cs="Times"/>
        </w:rPr>
        <w:sym w:font="Symbol" w:char="F068"/>
      </w:r>
      <w:r>
        <w:rPr>
          <w:rFonts w:ascii="Times" w:hAnsi="Times" w:cs="Times"/>
          <w:vertAlign w:val="superscript"/>
        </w:rPr>
        <w:t>2</w:t>
      </w:r>
      <w:r>
        <w:rPr>
          <w:rFonts w:ascii="Times" w:hAnsi="Times" w:cs="Times"/>
        </w:rPr>
        <w:t>-H</w:t>
      </w:r>
      <w:proofErr w:type="gramStart"/>
      <w:r>
        <w:rPr>
          <w:rFonts w:ascii="Times" w:hAnsi="Times" w:cs="Times"/>
          <w:vertAlign w:val="subscript"/>
        </w:rPr>
        <w:t>2</w:t>
      </w:r>
      <w:r>
        <w:rPr>
          <w:rFonts w:ascii="Times" w:hAnsi="Times" w:cs="Times"/>
        </w:rPr>
        <w:t>)(</w:t>
      </w:r>
      <w:proofErr w:type="gramEnd"/>
      <w:r>
        <w:rPr>
          <w:rFonts w:ascii="Times" w:hAnsi="Times" w:cs="Times"/>
        </w:rPr>
        <w:t>CO)(</w:t>
      </w:r>
      <w:proofErr w:type="spellStart"/>
      <w:r>
        <w:rPr>
          <w:rFonts w:ascii="Times" w:hAnsi="Times" w:cs="Times"/>
        </w:rPr>
        <w:t>quS</w:t>
      </w:r>
      <w:proofErr w:type="spellEnd"/>
      <w:r>
        <w:rPr>
          <w:rFonts w:ascii="Times" w:hAnsi="Times" w:cs="Times"/>
        </w:rPr>
        <w:t>)(PPh</w:t>
      </w:r>
      <w:r>
        <w:rPr>
          <w:rFonts w:ascii="Times" w:hAnsi="Times" w:cs="Times"/>
          <w:vertAlign w:val="subscript"/>
        </w:rPr>
        <w:t>3</w:t>
      </w:r>
      <w:r>
        <w:rPr>
          <w:rFonts w:ascii="Times" w:hAnsi="Times" w:cs="Times"/>
        </w:rPr>
        <w:t>)</w:t>
      </w:r>
      <w:r>
        <w:rPr>
          <w:rFonts w:ascii="Times" w:hAnsi="Times" w:cs="Times"/>
          <w:vertAlign w:val="subscript"/>
        </w:rPr>
        <w:t>2</w:t>
      </w:r>
      <w:r>
        <w:rPr>
          <w:rFonts w:ascii="Times" w:hAnsi="Times" w:cs="Times"/>
        </w:rPr>
        <w:t>]</w:t>
      </w:r>
      <w:r>
        <w:rPr>
          <w:rFonts w:ascii="Times" w:hAnsi="Times" w:cs="Times"/>
          <w:vertAlign w:val="superscript"/>
        </w:rPr>
        <w:t>+</w:t>
      </w:r>
      <w:r>
        <w:rPr>
          <w:rFonts w:ascii="Times" w:hAnsi="Times" w:cs="Times"/>
        </w:rPr>
        <w:t>, in Equilibrium with its Coordinated Thiol Tautome</w:t>
      </w:r>
      <w:r w:rsidR="00211903">
        <w:rPr>
          <w:rFonts w:ascii="Times" w:hAnsi="Times" w:cs="Times"/>
        </w:rPr>
        <w:t>r (</w:t>
      </w:r>
      <w:proofErr w:type="spellStart"/>
      <w:r w:rsidR="00211903">
        <w:rPr>
          <w:rFonts w:ascii="Times" w:hAnsi="Times" w:cs="Times"/>
        </w:rPr>
        <w:t>quS</w:t>
      </w:r>
      <w:proofErr w:type="spellEnd"/>
      <w:r w:rsidR="00211903">
        <w:rPr>
          <w:rFonts w:ascii="Times" w:hAnsi="Times" w:cs="Times"/>
        </w:rPr>
        <w:t xml:space="preserve"> = quinoline-8-thiolate).”</w:t>
      </w:r>
      <w:r>
        <w:rPr>
          <w:rFonts w:ascii="Times" w:hAnsi="Times" w:cs="Times"/>
        </w:rPr>
        <w:t xml:space="preserve"> </w:t>
      </w:r>
      <w:r>
        <w:rPr>
          <w:rFonts w:ascii="Times" w:hAnsi="Times" w:cs="Times"/>
          <w:i/>
          <w:iCs/>
        </w:rPr>
        <w:t xml:space="preserve">J. Chem. Soc., Chem. </w:t>
      </w:r>
      <w:proofErr w:type="spellStart"/>
      <w:r>
        <w:rPr>
          <w:rFonts w:ascii="Times" w:hAnsi="Times" w:cs="Times"/>
          <w:i/>
          <w:iCs/>
        </w:rPr>
        <w:t>Commun</w:t>
      </w:r>
      <w:proofErr w:type="spellEnd"/>
      <w:r>
        <w:rPr>
          <w:rFonts w:ascii="Times" w:hAnsi="Times" w:cs="Times"/>
          <w:i/>
          <w:iCs/>
        </w:rPr>
        <w:t xml:space="preserve">. </w:t>
      </w:r>
      <w:r>
        <w:rPr>
          <w:rFonts w:ascii="Times" w:hAnsi="Times" w:cs="Times"/>
          <w:b/>
          <w:bCs/>
        </w:rPr>
        <w:t>1995</w:t>
      </w:r>
      <w:r>
        <w:rPr>
          <w:rFonts w:ascii="Times" w:hAnsi="Times" w:cs="Times"/>
        </w:rPr>
        <w:t>, 625-626.</w:t>
      </w:r>
    </w:p>
    <w:p w14:paraId="6B2B0839" w14:textId="77777777" w:rsidR="00FA3153" w:rsidRDefault="00FA3153" w:rsidP="003A6A0F">
      <w:pPr>
        <w:pStyle w:val="NormalWeb"/>
        <w:spacing w:after="0"/>
        <w:ind w:left="0"/>
      </w:pPr>
      <w:r>
        <w:rPr>
          <w:rFonts w:ascii="Times" w:hAnsi="Times" w:cs="Times"/>
        </w:rPr>
        <w:t xml:space="preserve">3) Morris, R. H.; Schlaf, M. </w:t>
      </w:r>
      <w:r w:rsidR="006D372F">
        <w:rPr>
          <w:rFonts w:ascii="Times" w:hAnsi="Times" w:cs="Times"/>
        </w:rPr>
        <w:br/>
      </w:r>
      <w:r w:rsidR="00211903">
        <w:rPr>
          <w:rFonts w:ascii="Symbol" w:hAnsi="Symbol" w:cs="Times"/>
        </w:rPr>
        <w:t></w:t>
      </w:r>
      <w:r>
        <w:rPr>
          <w:rFonts w:ascii="Symbol" w:hAnsi="Symbol" w:cs="Times"/>
        </w:rPr>
        <w:sym w:font="Symbol" w:char="F070"/>
      </w:r>
      <w:r>
        <w:rPr>
          <w:rFonts w:ascii="Times" w:hAnsi="Times" w:cs="Times"/>
        </w:rPr>
        <w:t>-bonding of the Dihydrogen Ligand Pr</w:t>
      </w:r>
      <w:r w:rsidR="00211903">
        <w:rPr>
          <w:rFonts w:ascii="Times" w:hAnsi="Times" w:cs="Times"/>
        </w:rPr>
        <w:t xml:space="preserve">obed by </w:t>
      </w:r>
      <w:proofErr w:type="spellStart"/>
      <w:r w:rsidR="00211903">
        <w:rPr>
          <w:rFonts w:ascii="Times" w:hAnsi="Times" w:cs="Times"/>
        </w:rPr>
        <w:t>Mössbauer</w:t>
      </w:r>
      <w:proofErr w:type="spellEnd"/>
      <w:r w:rsidR="00211903">
        <w:rPr>
          <w:rFonts w:ascii="Times" w:hAnsi="Times" w:cs="Times"/>
        </w:rPr>
        <w:t xml:space="preserve"> Spectroscopy.”</w:t>
      </w:r>
      <w:r w:rsidR="006D372F">
        <w:rPr>
          <w:rFonts w:ascii="Times" w:hAnsi="Times" w:cs="Times"/>
        </w:rPr>
        <w:br/>
      </w:r>
      <w:proofErr w:type="spellStart"/>
      <w:r>
        <w:rPr>
          <w:rFonts w:ascii="Times" w:hAnsi="Times" w:cs="Times"/>
          <w:i/>
          <w:iCs/>
        </w:rPr>
        <w:t>Inorg</w:t>
      </w:r>
      <w:proofErr w:type="spellEnd"/>
      <w:r>
        <w:rPr>
          <w:rFonts w:ascii="Times" w:hAnsi="Times" w:cs="Times"/>
          <w:i/>
          <w:iCs/>
        </w:rPr>
        <w:t xml:space="preserve">. Chem. </w:t>
      </w:r>
      <w:r>
        <w:rPr>
          <w:rFonts w:ascii="Times" w:hAnsi="Times" w:cs="Times"/>
          <w:b/>
          <w:bCs/>
        </w:rPr>
        <w:t>1994</w:t>
      </w:r>
      <w:r>
        <w:rPr>
          <w:rFonts w:ascii="Times" w:hAnsi="Times" w:cs="Times"/>
        </w:rPr>
        <w:t xml:space="preserve">, </w:t>
      </w:r>
      <w:r>
        <w:rPr>
          <w:rFonts w:ascii="Times" w:hAnsi="Times" w:cs="Times"/>
          <w:i/>
          <w:iCs/>
        </w:rPr>
        <w:t>33</w:t>
      </w:r>
      <w:r>
        <w:rPr>
          <w:rFonts w:ascii="Times" w:hAnsi="Times" w:cs="Times"/>
        </w:rPr>
        <w:t>, 1725-1726, correction 5366.</w:t>
      </w:r>
    </w:p>
    <w:p w14:paraId="6CE76A4A" w14:textId="77777777" w:rsidR="00FA3153" w:rsidRDefault="00FA3153" w:rsidP="003A6A0F">
      <w:pPr>
        <w:pStyle w:val="NormalWeb"/>
        <w:spacing w:after="0"/>
        <w:ind w:left="0"/>
      </w:pPr>
      <w:r>
        <w:rPr>
          <w:rFonts w:ascii="Times" w:hAnsi="Times" w:cs="Times"/>
        </w:rPr>
        <w:t xml:space="preserve">2) </w:t>
      </w:r>
      <w:proofErr w:type="spellStart"/>
      <w:r>
        <w:rPr>
          <w:rFonts w:ascii="Times" w:hAnsi="Times" w:cs="Times"/>
        </w:rPr>
        <w:t>Möhring</w:t>
      </w:r>
      <w:proofErr w:type="spellEnd"/>
      <w:r>
        <w:rPr>
          <w:rFonts w:ascii="Times" w:hAnsi="Times" w:cs="Times"/>
        </w:rPr>
        <w:t xml:space="preserve">, U.; Schäfer, M.; </w:t>
      </w:r>
      <w:proofErr w:type="spellStart"/>
      <w:r>
        <w:rPr>
          <w:rFonts w:ascii="Times" w:hAnsi="Times" w:cs="Times"/>
        </w:rPr>
        <w:t>Kukla</w:t>
      </w:r>
      <w:proofErr w:type="spellEnd"/>
      <w:r>
        <w:rPr>
          <w:rFonts w:ascii="Times" w:hAnsi="Times" w:cs="Times"/>
        </w:rPr>
        <w:t>, F.; Schlaf, M.; Werner, H.</w:t>
      </w:r>
      <w:r w:rsidR="006D372F">
        <w:rPr>
          <w:rFonts w:ascii="Times" w:hAnsi="Times" w:cs="Times"/>
        </w:rPr>
        <w:br/>
      </w:r>
      <w:r w:rsidR="00211903">
        <w:rPr>
          <w:rFonts w:ascii="Times" w:hAnsi="Times" w:cs="Times"/>
        </w:rPr>
        <w:t>“</w:t>
      </w:r>
      <w:r>
        <w:rPr>
          <w:rFonts w:ascii="Times" w:hAnsi="Times" w:cs="Times"/>
        </w:rPr>
        <w:t>Kinetic and Mechanistic Investigation of the Sequential Hydrogenation of Phenylacetylene Catalyzed by Rhodium(I) Phosphine Complexes of the Type [Rh(</w:t>
      </w:r>
      <w:r>
        <w:rPr>
          <w:rFonts w:ascii="Symbol" w:hAnsi="Symbol" w:cs="Times"/>
        </w:rPr>
        <w:sym w:font="Symbol" w:char="F068"/>
      </w:r>
      <w:r>
        <w:rPr>
          <w:rFonts w:ascii="Times" w:hAnsi="Times" w:cs="Times"/>
          <w:vertAlign w:val="superscript"/>
        </w:rPr>
        <w:t>2</w:t>
      </w:r>
      <w:r>
        <w:rPr>
          <w:rFonts w:ascii="Times" w:hAnsi="Times" w:cs="Times"/>
        </w:rPr>
        <w:t>-O</w:t>
      </w:r>
      <w:r>
        <w:rPr>
          <w:rFonts w:ascii="Times" w:hAnsi="Times" w:cs="Times"/>
          <w:vertAlign w:val="subscript"/>
        </w:rPr>
        <w:t>2</w:t>
      </w:r>
      <w:r>
        <w:rPr>
          <w:rFonts w:ascii="Times" w:hAnsi="Times" w:cs="Times"/>
        </w:rPr>
        <w:t>Z)(PR</w:t>
      </w:r>
      <w:r>
        <w:rPr>
          <w:rFonts w:ascii="Times" w:hAnsi="Times" w:cs="Times"/>
          <w:vertAlign w:val="subscript"/>
        </w:rPr>
        <w:t>3</w:t>
      </w:r>
      <w:r>
        <w:rPr>
          <w:rFonts w:ascii="Times" w:hAnsi="Times" w:cs="Times"/>
        </w:rPr>
        <w:t>)</w:t>
      </w:r>
      <w:r>
        <w:rPr>
          <w:rFonts w:ascii="Times" w:hAnsi="Times" w:cs="Times"/>
          <w:vertAlign w:val="subscript"/>
        </w:rPr>
        <w:t>2</w:t>
      </w:r>
      <w:r w:rsidR="00211903">
        <w:rPr>
          <w:rFonts w:ascii="Times" w:hAnsi="Times" w:cs="Times"/>
        </w:rPr>
        <w:t>].”</w:t>
      </w:r>
      <w:r w:rsidR="006D372F">
        <w:rPr>
          <w:rFonts w:ascii="Times" w:hAnsi="Times" w:cs="Times"/>
        </w:rPr>
        <w:br/>
      </w:r>
      <w:r>
        <w:rPr>
          <w:rFonts w:ascii="Times" w:hAnsi="Times" w:cs="Times"/>
          <w:i/>
          <w:iCs/>
        </w:rPr>
        <w:t xml:space="preserve">J. Mol. Cat. A </w:t>
      </w:r>
      <w:r>
        <w:rPr>
          <w:rFonts w:ascii="Times" w:hAnsi="Times" w:cs="Times"/>
          <w:b/>
          <w:bCs/>
        </w:rPr>
        <w:t>1995</w:t>
      </w:r>
      <w:r>
        <w:rPr>
          <w:rFonts w:ascii="Times" w:hAnsi="Times" w:cs="Times"/>
        </w:rPr>
        <w:t xml:space="preserve">, </w:t>
      </w:r>
      <w:r>
        <w:rPr>
          <w:rFonts w:ascii="Times" w:hAnsi="Times" w:cs="Times"/>
          <w:i/>
          <w:iCs/>
        </w:rPr>
        <w:t>99</w:t>
      </w:r>
      <w:r>
        <w:rPr>
          <w:rFonts w:ascii="Times" w:hAnsi="Times" w:cs="Times"/>
        </w:rPr>
        <w:t>, 55-63.</w:t>
      </w:r>
    </w:p>
    <w:p w14:paraId="04E59531" w14:textId="77777777" w:rsidR="003576E0" w:rsidRDefault="00FA3153" w:rsidP="003A6A0F">
      <w:pPr>
        <w:pStyle w:val="NormalWeb"/>
        <w:spacing w:after="0"/>
        <w:ind w:left="0"/>
        <w:rPr>
          <w:rFonts w:ascii="Times" w:hAnsi="Times" w:cs="Times"/>
        </w:rPr>
      </w:pPr>
      <w:r>
        <w:rPr>
          <w:rFonts w:ascii="Times" w:hAnsi="Times" w:cs="Times"/>
        </w:rPr>
        <w:t>1) Schlaf, M.; Lough, A. J.; Morris, R. H.</w:t>
      </w:r>
      <w:r w:rsidR="006D372F">
        <w:rPr>
          <w:rFonts w:ascii="Times" w:hAnsi="Times" w:cs="Times"/>
        </w:rPr>
        <w:br/>
      </w:r>
      <w:r w:rsidR="00211903">
        <w:rPr>
          <w:rFonts w:ascii="Times" w:hAnsi="Times" w:cs="Times"/>
        </w:rPr>
        <w:t>“</w:t>
      </w:r>
      <w:r>
        <w:rPr>
          <w:rFonts w:ascii="Times" w:hAnsi="Times" w:cs="Times"/>
        </w:rPr>
        <w:t>[</w:t>
      </w:r>
      <w:proofErr w:type="spellStart"/>
      <w:r>
        <w:rPr>
          <w:rFonts w:ascii="Times" w:hAnsi="Times" w:cs="Times"/>
        </w:rPr>
        <w:t>Os</w:t>
      </w:r>
      <w:proofErr w:type="spellEnd"/>
      <w:r>
        <w:rPr>
          <w:rFonts w:ascii="Times" w:hAnsi="Times" w:cs="Times"/>
        </w:rPr>
        <w:t>(</w:t>
      </w:r>
      <w:r>
        <w:rPr>
          <w:rFonts w:ascii="Symbol" w:hAnsi="Symbol" w:cs="Times"/>
        </w:rPr>
        <w:sym w:font="Symbol" w:char="F068"/>
      </w:r>
      <w:r>
        <w:rPr>
          <w:rFonts w:ascii="Times" w:hAnsi="Times" w:cs="Times"/>
          <w:vertAlign w:val="superscript"/>
        </w:rPr>
        <w:t>2</w:t>
      </w:r>
      <w:r>
        <w:rPr>
          <w:rFonts w:ascii="Times" w:hAnsi="Times" w:cs="Times"/>
        </w:rPr>
        <w:t>-H</w:t>
      </w:r>
      <w:proofErr w:type="gramStart"/>
      <w:r>
        <w:rPr>
          <w:rFonts w:ascii="Times" w:hAnsi="Times" w:cs="Times"/>
          <w:vertAlign w:val="subscript"/>
        </w:rPr>
        <w:t>2</w:t>
      </w:r>
      <w:r>
        <w:rPr>
          <w:rFonts w:ascii="Times" w:hAnsi="Times" w:cs="Times"/>
        </w:rPr>
        <w:t>)(</w:t>
      </w:r>
      <w:proofErr w:type="gramEnd"/>
      <w:r>
        <w:rPr>
          <w:rFonts w:ascii="Times" w:hAnsi="Times" w:cs="Times"/>
        </w:rPr>
        <w:t>CO)(</w:t>
      </w:r>
      <w:proofErr w:type="spellStart"/>
      <w:r>
        <w:rPr>
          <w:rFonts w:ascii="Times" w:hAnsi="Times" w:cs="Times"/>
        </w:rPr>
        <w:t>pyS</w:t>
      </w:r>
      <w:proofErr w:type="spellEnd"/>
      <w:r>
        <w:rPr>
          <w:rFonts w:ascii="Times" w:hAnsi="Times" w:cs="Times"/>
        </w:rPr>
        <w:t>)(PPh</w:t>
      </w:r>
      <w:r>
        <w:rPr>
          <w:rFonts w:ascii="Times" w:hAnsi="Times" w:cs="Times"/>
          <w:vertAlign w:val="subscript"/>
        </w:rPr>
        <w:t>3</w:t>
      </w:r>
      <w:r>
        <w:rPr>
          <w:rFonts w:ascii="Times" w:hAnsi="Times" w:cs="Times"/>
        </w:rPr>
        <w:t>)</w:t>
      </w:r>
      <w:r>
        <w:rPr>
          <w:rFonts w:ascii="Times" w:hAnsi="Times" w:cs="Times"/>
          <w:vertAlign w:val="subscript"/>
        </w:rPr>
        <w:t>2</w:t>
      </w:r>
      <w:r>
        <w:rPr>
          <w:rFonts w:ascii="Times" w:hAnsi="Times" w:cs="Times"/>
        </w:rPr>
        <w:t>]BF</w:t>
      </w:r>
      <w:r>
        <w:rPr>
          <w:rFonts w:ascii="Times" w:hAnsi="Times" w:cs="Times"/>
          <w:vertAlign w:val="subscript"/>
        </w:rPr>
        <w:t>4</w:t>
      </w:r>
      <w:r>
        <w:rPr>
          <w:rFonts w:ascii="Times" w:hAnsi="Times" w:cs="Times"/>
        </w:rPr>
        <w:t xml:space="preserve"> - A Stable but Highly Acidic Dihydrogen Complex.’ </w:t>
      </w:r>
      <w:r>
        <w:rPr>
          <w:rFonts w:ascii="Times" w:hAnsi="Times" w:cs="Times"/>
          <w:i/>
          <w:iCs/>
        </w:rPr>
        <w:t xml:space="preserve">Organometallics </w:t>
      </w:r>
      <w:r>
        <w:rPr>
          <w:rFonts w:ascii="Times" w:hAnsi="Times" w:cs="Times"/>
          <w:b/>
          <w:bCs/>
        </w:rPr>
        <w:t>1993</w:t>
      </w:r>
      <w:r>
        <w:rPr>
          <w:rFonts w:ascii="Times" w:hAnsi="Times" w:cs="Times"/>
        </w:rPr>
        <w:t xml:space="preserve">, </w:t>
      </w:r>
      <w:r>
        <w:rPr>
          <w:rFonts w:ascii="Times" w:hAnsi="Times" w:cs="Times"/>
          <w:i/>
          <w:iCs/>
        </w:rPr>
        <w:t>12</w:t>
      </w:r>
      <w:r>
        <w:rPr>
          <w:rFonts w:ascii="Times" w:hAnsi="Times" w:cs="Times"/>
        </w:rPr>
        <w:t>, 3808-3809.</w:t>
      </w:r>
    </w:p>
    <w:p w14:paraId="76993976" w14:textId="77777777" w:rsidR="00C87EFC" w:rsidRDefault="00C87EFC" w:rsidP="003576E0">
      <w:pPr>
        <w:pStyle w:val="NormalWeb"/>
        <w:spacing w:after="0"/>
        <w:rPr>
          <w:rFonts w:ascii="Arial" w:hAnsi="Arial" w:cs="Arial"/>
          <w:b/>
          <w:bCs/>
          <w:sz w:val="27"/>
          <w:szCs w:val="27"/>
        </w:rPr>
      </w:pPr>
    </w:p>
    <w:p w14:paraId="6F3E5AB3" w14:textId="77777777" w:rsidR="00235B97" w:rsidRDefault="00235B97">
      <w:pPr>
        <w:rPr>
          <w:rFonts w:ascii="Arial" w:hAnsi="Arial" w:cs="Arial"/>
          <w:b/>
          <w:bCs/>
          <w:sz w:val="27"/>
          <w:szCs w:val="27"/>
        </w:rPr>
      </w:pPr>
      <w:r>
        <w:rPr>
          <w:rFonts w:ascii="Arial" w:hAnsi="Arial" w:cs="Arial"/>
          <w:b/>
          <w:bCs/>
          <w:sz w:val="27"/>
          <w:szCs w:val="27"/>
        </w:rPr>
        <w:br w:type="page"/>
      </w:r>
    </w:p>
    <w:p w14:paraId="462A8887" w14:textId="77777777" w:rsidR="00FA3153" w:rsidRPr="00B26857" w:rsidRDefault="00FA3153" w:rsidP="00235B97">
      <w:pPr>
        <w:pStyle w:val="NormalWeb"/>
        <w:spacing w:after="0"/>
        <w:ind w:left="0"/>
        <w:rPr>
          <w:rFonts w:ascii="Arial" w:hAnsi="Arial" w:cs="Arial"/>
        </w:rPr>
      </w:pPr>
      <w:r w:rsidRPr="00B26857">
        <w:rPr>
          <w:rFonts w:ascii="Arial" w:hAnsi="Arial" w:cs="Arial"/>
          <w:b/>
          <w:bCs/>
          <w:sz w:val="27"/>
          <w:szCs w:val="27"/>
        </w:rPr>
        <w:lastRenderedPageBreak/>
        <w:t>Training of HQP</w:t>
      </w:r>
    </w:p>
    <w:p w14:paraId="68C4747D" w14:textId="77777777" w:rsidR="009D4C2D" w:rsidRDefault="009D4C2D" w:rsidP="009D4C2D">
      <w:pPr>
        <w:pStyle w:val="NormalWeb"/>
        <w:spacing w:after="0"/>
        <w:ind w:left="720" w:hanging="720"/>
      </w:pPr>
      <w:r>
        <w:t>In the last 6 years:</w:t>
      </w:r>
    </w:p>
    <w:tbl>
      <w:tblPr>
        <w:tblW w:w="88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425"/>
        <w:gridCol w:w="4440"/>
      </w:tblGrid>
      <w:tr w:rsidR="00FA3153" w14:paraId="7877254D" w14:textId="77777777">
        <w:trPr>
          <w:tblCellSpacing w:w="0" w:type="dxa"/>
        </w:trPr>
        <w:tc>
          <w:tcPr>
            <w:tcW w:w="4200" w:type="dxa"/>
            <w:tcBorders>
              <w:top w:val="outset" w:sz="6" w:space="0" w:color="000000"/>
              <w:left w:val="outset" w:sz="6" w:space="0" w:color="000000"/>
              <w:bottom w:val="outset" w:sz="6" w:space="0" w:color="000000"/>
              <w:right w:val="outset" w:sz="6" w:space="0" w:color="000000"/>
            </w:tcBorders>
          </w:tcPr>
          <w:p w14:paraId="53B5CA42" w14:textId="77777777" w:rsidR="00FA3153" w:rsidRDefault="00FA3153">
            <w:pPr>
              <w:pStyle w:val="NormalWeb"/>
            </w:pPr>
            <w:r>
              <w:rPr>
                <w:rFonts w:ascii="Times" w:hAnsi="Times" w:cs="Times"/>
              </w:rPr>
              <w:t>Ph.D. Students supervised/graduated</w:t>
            </w:r>
          </w:p>
        </w:tc>
        <w:tc>
          <w:tcPr>
            <w:tcW w:w="4215" w:type="dxa"/>
            <w:tcBorders>
              <w:top w:val="outset" w:sz="6" w:space="0" w:color="000000"/>
              <w:left w:val="outset" w:sz="6" w:space="0" w:color="000000"/>
              <w:bottom w:val="outset" w:sz="6" w:space="0" w:color="000000"/>
              <w:right w:val="outset" w:sz="6" w:space="0" w:color="000000"/>
            </w:tcBorders>
          </w:tcPr>
          <w:p w14:paraId="001D2092" w14:textId="77777777" w:rsidR="00FA3153" w:rsidRDefault="006902F0">
            <w:pPr>
              <w:pStyle w:val="NormalWeb"/>
            </w:pPr>
            <w:r>
              <w:t>4</w:t>
            </w:r>
          </w:p>
        </w:tc>
      </w:tr>
      <w:tr w:rsidR="00FA3153" w14:paraId="2EFB900F" w14:textId="77777777">
        <w:trPr>
          <w:tblCellSpacing w:w="0" w:type="dxa"/>
        </w:trPr>
        <w:tc>
          <w:tcPr>
            <w:tcW w:w="4200" w:type="dxa"/>
            <w:tcBorders>
              <w:top w:val="outset" w:sz="6" w:space="0" w:color="000000"/>
              <w:left w:val="outset" w:sz="6" w:space="0" w:color="000000"/>
              <w:bottom w:val="outset" w:sz="6" w:space="0" w:color="000000"/>
              <w:right w:val="outset" w:sz="6" w:space="0" w:color="000000"/>
            </w:tcBorders>
          </w:tcPr>
          <w:p w14:paraId="0DDEF7E2" w14:textId="77777777" w:rsidR="00FA3153" w:rsidRDefault="00FA3153">
            <w:pPr>
              <w:pStyle w:val="NormalWeb"/>
            </w:pPr>
            <w:r>
              <w:rPr>
                <w:rFonts w:ascii="Times" w:hAnsi="Times" w:cs="Times"/>
              </w:rPr>
              <w:t>M.Sc. Students supervised/graduated</w:t>
            </w:r>
          </w:p>
        </w:tc>
        <w:tc>
          <w:tcPr>
            <w:tcW w:w="4215" w:type="dxa"/>
            <w:tcBorders>
              <w:top w:val="outset" w:sz="6" w:space="0" w:color="000000"/>
              <w:left w:val="outset" w:sz="6" w:space="0" w:color="000000"/>
              <w:bottom w:val="outset" w:sz="6" w:space="0" w:color="000000"/>
              <w:right w:val="outset" w:sz="6" w:space="0" w:color="000000"/>
            </w:tcBorders>
          </w:tcPr>
          <w:p w14:paraId="3DD8532C" w14:textId="77777777" w:rsidR="00FA3153" w:rsidRDefault="006902F0">
            <w:pPr>
              <w:pStyle w:val="NormalWeb"/>
            </w:pPr>
            <w:r>
              <w:t>7</w:t>
            </w:r>
          </w:p>
        </w:tc>
      </w:tr>
      <w:tr w:rsidR="00FA3153" w14:paraId="28846800" w14:textId="77777777">
        <w:trPr>
          <w:tblCellSpacing w:w="0" w:type="dxa"/>
        </w:trPr>
        <w:tc>
          <w:tcPr>
            <w:tcW w:w="4200" w:type="dxa"/>
            <w:tcBorders>
              <w:top w:val="outset" w:sz="6" w:space="0" w:color="000000"/>
              <w:left w:val="outset" w:sz="6" w:space="0" w:color="000000"/>
              <w:bottom w:val="outset" w:sz="6" w:space="0" w:color="000000"/>
              <w:right w:val="outset" w:sz="6" w:space="0" w:color="000000"/>
            </w:tcBorders>
          </w:tcPr>
          <w:p w14:paraId="03D25776" w14:textId="77777777" w:rsidR="00FA3153" w:rsidRDefault="00FA3153">
            <w:pPr>
              <w:pStyle w:val="NormalWeb"/>
            </w:pPr>
            <w:r>
              <w:rPr>
                <w:rFonts w:ascii="Times" w:hAnsi="Times" w:cs="Times"/>
              </w:rPr>
              <w:t>Undergraduate Research Students</w:t>
            </w:r>
          </w:p>
        </w:tc>
        <w:tc>
          <w:tcPr>
            <w:tcW w:w="4215" w:type="dxa"/>
            <w:tcBorders>
              <w:top w:val="outset" w:sz="6" w:space="0" w:color="000000"/>
              <w:left w:val="outset" w:sz="6" w:space="0" w:color="000000"/>
              <w:bottom w:val="outset" w:sz="6" w:space="0" w:color="000000"/>
              <w:right w:val="outset" w:sz="6" w:space="0" w:color="000000"/>
            </w:tcBorders>
          </w:tcPr>
          <w:p w14:paraId="3771EC56" w14:textId="77777777" w:rsidR="00FA3153" w:rsidRDefault="00F77B13" w:rsidP="006E1BE7">
            <w:pPr>
              <w:pStyle w:val="NormalWeb"/>
            </w:pPr>
            <w:r>
              <w:rPr>
                <w:rFonts w:ascii="Times" w:hAnsi="Times" w:cs="Times"/>
              </w:rPr>
              <w:t>1</w:t>
            </w:r>
            <w:r w:rsidR="006902F0">
              <w:rPr>
                <w:rFonts w:ascii="Times" w:hAnsi="Times" w:cs="Times"/>
              </w:rPr>
              <w:t>6</w:t>
            </w:r>
          </w:p>
        </w:tc>
      </w:tr>
      <w:tr w:rsidR="00FA3153" w14:paraId="77B392DA" w14:textId="77777777">
        <w:trPr>
          <w:tblCellSpacing w:w="0" w:type="dxa"/>
        </w:trPr>
        <w:tc>
          <w:tcPr>
            <w:tcW w:w="4200" w:type="dxa"/>
            <w:tcBorders>
              <w:top w:val="outset" w:sz="6" w:space="0" w:color="000000"/>
              <w:left w:val="outset" w:sz="6" w:space="0" w:color="000000"/>
              <w:bottom w:val="outset" w:sz="6" w:space="0" w:color="000000"/>
              <w:right w:val="outset" w:sz="6" w:space="0" w:color="000000"/>
            </w:tcBorders>
          </w:tcPr>
          <w:p w14:paraId="7A9689C9" w14:textId="77777777" w:rsidR="00FA3153" w:rsidRDefault="00FA3153">
            <w:pPr>
              <w:pStyle w:val="NormalWeb"/>
            </w:pPr>
            <w:r>
              <w:rPr>
                <w:rFonts w:ascii="Times" w:hAnsi="Times" w:cs="Times"/>
              </w:rPr>
              <w:t>Postdoctoral Fellows</w:t>
            </w:r>
          </w:p>
        </w:tc>
        <w:tc>
          <w:tcPr>
            <w:tcW w:w="4215" w:type="dxa"/>
            <w:tcBorders>
              <w:top w:val="outset" w:sz="6" w:space="0" w:color="000000"/>
              <w:left w:val="outset" w:sz="6" w:space="0" w:color="000000"/>
              <w:bottom w:val="outset" w:sz="6" w:space="0" w:color="000000"/>
              <w:right w:val="outset" w:sz="6" w:space="0" w:color="000000"/>
            </w:tcBorders>
          </w:tcPr>
          <w:p w14:paraId="7C30D04A" w14:textId="77777777" w:rsidR="00FA3153" w:rsidRDefault="00F77B13">
            <w:pPr>
              <w:pStyle w:val="NormalWeb"/>
            </w:pPr>
            <w:r>
              <w:rPr>
                <w:rFonts w:ascii="Times" w:hAnsi="Times" w:cs="Times"/>
              </w:rPr>
              <w:t>1</w:t>
            </w:r>
          </w:p>
        </w:tc>
      </w:tr>
      <w:tr w:rsidR="00FA3153" w14:paraId="3A27620B" w14:textId="77777777">
        <w:trPr>
          <w:tblCellSpacing w:w="0" w:type="dxa"/>
        </w:trPr>
        <w:tc>
          <w:tcPr>
            <w:tcW w:w="4200" w:type="dxa"/>
            <w:tcBorders>
              <w:top w:val="outset" w:sz="6" w:space="0" w:color="000000"/>
              <w:left w:val="outset" w:sz="6" w:space="0" w:color="000000"/>
              <w:bottom w:val="outset" w:sz="6" w:space="0" w:color="000000"/>
              <w:right w:val="outset" w:sz="6" w:space="0" w:color="000000"/>
            </w:tcBorders>
          </w:tcPr>
          <w:p w14:paraId="3F15ABA8" w14:textId="77777777" w:rsidR="00FA3153" w:rsidRDefault="00FA3153">
            <w:pPr>
              <w:pStyle w:val="NormalWeb"/>
            </w:pPr>
            <w:r>
              <w:rPr>
                <w:rFonts w:ascii="Times" w:hAnsi="Times" w:cs="Times"/>
              </w:rPr>
              <w:t>Visiting Faculty/Researchers</w:t>
            </w:r>
          </w:p>
        </w:tc>
        <w:tc>
          <w:tcPr>
            <w:tcW w:w="4215" w:type="dxa"/>
            <w:tcBorders>
              <w:top w:val="outset" w:sz="6" w:space="0" w:color="000000"/>
              <w:left w:val="outset" w:sz="6" w:space="0" w:color="000000"/>
              <w:bottom w:val="outset" w:sz="6" w:space="0" w:color="000000"/>
              <w:right w:val="outset" w:sz="6" w:space="0" w:color="000000"/>
            </w:tcBorders>
          </w:tcPr>
          <w:p w14:paraId="3D672C9D" w14:textId="77777777" w:rsidR="00FA3153" w:rsidRPr="000C73C0" w:rsidRDefault="00FC15F6">
            <w:pPr>
              <w:pStyle w:val="NormalWeb"/>
            </w:pPr>
            <w:r>
              <w:rPr>
                <w:rFonts w:ascii="Times" w:hAnsi="Times" w:cs="Times"/>
              </w:rPr>
              <w:t>2</w:t>
            </w:r>
          </w:p>
        </w:tc>
      </w:tr>
    </w:tbl>
    <w:p w14:paraId="13E92620" w14:textId="77777777" w:rsidR="00C87EFC" w:rsidRDefault="00C87EFC" w:rsidP="00FA3153">
      <w:pPr>
        <w:pStyle w:val="NormalWeb"/>
        <w:spacing w:after="0"/>
        <w:rPr>
          <w:rFonts w:ascii="Times" w:hAnsi="Times" w:cs="Times"/>
          <w:b/>
          <w:u w:val="single"/>
        </w:rPr>
      </w:pPr>
    </w:p>
    <w:p w14:paraId="72686334" w14:textId="77777777" w:rsidR="00C87EFC" w:rsidRDefault="00C87EFC" w:rsidP="00FA3153">
      <w:pPr>
        <w:pStyle w:val="NormalWeb"/>
        <w:spacing w:after="0"/>
        <w:rPr>
          <w:rFonts w:ascii="Times" w:hAnsi="Times" w:cs="Times"/>
          <w:b/>
          <w:u w:val="single"/>
        </w:rPr>
      </w:pPr>
    </w:p>
    <w:p w14:paraId="29B2A9F8" w14:textId="77777777" w:rsidR="003F3864" w:rsidRPr="00592526" w:rsidRDefault="00FA3153" w:rsidP="00FA3153">
      <w:pPr>
        <w:pStyle w:val="NormalWeb"/>
        <w:spacing w:after="0"/>
        <w:rPr>
          <w:rFonts w:ascii="Times" w:hAnsi="Times" w:cs="Times"/>
          <w:b/>
        </w:rPr>
      </w:pPr>
      <w:r w:rsidRPr="00592526">
        <w:rPr>
          <w:rFonts w:ascii="Times" w:hAnsi="Times" w:cs="Times"/>
          <w:b/>
          <w:u w:val="single"/>
        </w:rPr>
        <w:t xml:space="preserve">Present research group as of </w:t>
      </w:r>
      <w:r w:rsidR="00F77B13">
        <w:rPr>
          <w:rFonts w:ascii="Times" w:hAnsi="Times" w:cs="Times"/>
          <w:b/>
          <w:u w:val="single"/>
        </w:rPr>
        <w:t>Oct 2020</w:t>
      </w:r>
      <w:r w:rsidRPr="00592526">
        <w:rPr>
          <w:rFonts w:ascii="Times" w:hAnsi="Times" w:cs="Times"/>
          <w:b/>
          <w:u w:val="single"/>
        </w:rPr>
        <w:t>:</w:t>
      </w:r>
      <w:r w:rsidRPr="00592526">
        <w:rPr>
          <w:rFonts w:ascii="Times" w:hAnsi="Times" w:cs="Times"/>
          <w:b/>
        </w:rPr>
        <w:t xml:space="preserve"> </w:t>
      </w:r>
    </w:p>
    <w:p w14:paraId="462F4E1C" w14:textId="77777777" w:rsidR="00971CC2" w:rsidRDefault="00F77B13" w:rsidP="008A324F">
      <w:pPr>
        <w:pStyle w:val="NormalWeb"/>
        <w:spacing w:after="0"/>
        <w:rPr>
          <w:rFonts w:ascii="Times" w:hAnsi="Times" w:cs="Times"/>
        </w:rPr>
      </w:pPr>
      <w:r>
        <w:rPr>
          <w:rFonts w:ascii="Times" w:hAnsi="Times" w:cs="Times"/>
        </w:rPr>
        <w:t>1</w:t>
      </w:r>
      <w:r w:rsidR="0064405C">
        <w:rPr>
          <w:rFonts w:ascii="Times" w:hAnsi="Times" w:cs="Times"/>
        </w:rPr>
        <w:t xml:space="preserve"> Ph.D. student</w:t>
      </w:r>
      <w:r w:rsidR="00FC15F6">
        <w:rPr>
          <w:rFonts w:ascii="Times" w:hAnsi="Times" w:cs="Times"/>
        </w:rPr>
        <w:t>s</w:t>
      </w:r>
      <w:r>
        <w:rPr>
          <w:rFonts w:ascii="Times" w:hAnsi="Times" w:cs="Times"/>
        </w:rPr>
        <w:t xml:space="preserve"> (Gabriel Hart Slater-Eddy)</w:t>
      </w:r>
    </w:p>
    <w:p w14:paraId="1FD458CC" w14:textId="77777777" w:rsidR="00971CC2" w:rsidRDefault="00F77B13" w:rsidP="008A324F">
      <w:pPr>
        <w:pStyle w:val="NormalWeb"/>
        <w:spacing w:after="0"/>
        <w:rPr>
          <w:rFonts w:ascii="Times" w:hAnsi="Times" w:cs="Times"/>
        </w:rPr>
      </w:pPr>
      <w:r>
        <w:rPr>
          <w:rFonts w:ascii="Times" w:hAnsi="Times" w:cs="Times"/>
        </w:rPr>
        <w:t>3</w:t>
      </w:r>
      <w:r w:rsidR="00971CC2">
        <w:rPr>
          <w:rFonts w:ascii="Times" w:hAnsi="Times" w:cs="Times"/>
        </w:rPr>
        <w:t xml:space="preserve"> </w:t>
      </w:r>
      <w:proofErr w:type="spellStart"/>
      <w:proofErr w:type="gramStart"/>
      <w:r w:rsidR="00971CC2">
        <w:rPr>
          <w:rFonts w:ascii="Times" w:hAnsi="Times" w:cs="Times"/>
        </w:rPr>
        <w:t>M.Sc,.</w:t>
      </w:r>
      <w:proofErr w:type="gramEnd"/>
      <w:r w:rsidR="00971CC2">
        <w:rPr>
          <w:rFonts w:ascii="Times" w:hAnsi="Times" w:cs="Times"/>
        </w:rPr>
        <w:t>student</w:t>
      </w:r>
      <w:r>
        <w:rPr>
          <w:rFonts w:ascii="Times" w:hAnsi="Times" w:cs="Times"/>
        </w:rPr>
        <w:t>s</w:t>
      </w:r>
      <w:proofErr w:type="spellEnd"/>
      <w:r>
        <w:rPr>
          <w:rFonts w:ascii="Times" w:hAnsi="Times" w:cs="Times"/>
        </w:rPr>
        <w:t xml:space="preserve"> (Aidan England, Elise Chung, Kyle Salmon)</w:t>
      </w:r>
    </w:p>
    <w:p w14:paraId="305F4EAC" w14:textId="77777777" w:rsidR="00FA3153" w:rsidRPr="00B26857" w:rsidRDefault="008A324F" w:rsidP="008A324F">
      <w:pPr>
        <w:pStyle w:val="NormalWeb"/>
        <w:spacing w:after="0"/>
        <w:rPr>
          <w:rFonts w:ascii="Arial" w:hAnsi="Arial" w:cs="Arial"/>
        </w:rPr>
      </w:pPr>
      <w:r>
        <w:rPr>
          <w:rFonts w:ascii="Times" w:hAnsi="Times" w:cs="Times"/>
        </w:rPr>
        <w:br w:type="page"/>
      </w:r>
      <w:r w:rsidR="00FA3153" w:rsidRPr="00B26857">
        <w:rPr>
          <w:rFonts w:ascii="Arial" w:hAnsi="Arial" w:cs="Arial"/>
          <w:b/>
          <w:bCs/>
          <w:sz w:val="27"/>
          <w:szCs w:val="27"/>
        </w:rPr>
        <w:lastRenderedPageBreak/>
        <w:t>Funding History</w:t>
      </w:r>
      <w:r w:rsidR="00FA3153" w:rsidRPr="00B26857">
        <w:rPr>
          <w:rFonts w:ascii="Arial" w:hAnsi="Arial" w:cs="Arial"/>
        </w:rPr>
        <w:t xml:space="preserve"> (past </w:t>
      </w:r>
      <w:r w:rsidR="005F348F">
        <w:rPr>
          <w:rFonts w:ascii="Arial" w:hAnsi="Arial" w:cs="Arial"/>
        </w:rPr>
        <w:t>10</w:t>
      </w:r>
      <w:r w:rsidR="00FA3153" w:rsidRPr="00B26857">
        <w:rPr>
          <w:rFonts w:ascii="Arial" w:hAnsi="Arial" w:cs="Arial"/>
        </w:rPr>
        <w:t xml:space="preserve"> years – in CAN$)</w:t>
      </w:r>
    </w:p>
    <w:p w14:paraId="5359D7AD" w14:textId="77777777" w:rsidR="00FA3153" w:rsidRDefault="00FA3153" w:rsidP="00FA3153">
      <w:pPr>
        <w:pStyle w:val="NormalWeb"/>
        <w:spacing w:after="0"/>
      </w:pPr>
    </w:p>
    <w:tbl>
      <w:tblPr>
        <w:tblStyle w:val="GridTable1Light"/>
        <w:tblW w:w="0" w:type="auto"/>
        <w:tblLook w:val="0000" w:firstRow="0" w:lastRow="0" w:firstColumn="0" w:lastColumn="0" w:noHBand="0" w:noVBand="0"/>
      </w:tblPr>
      <w:tblGrid>
        <w:gridCol w:w="3215"/>
        <w:gridCol w:w="1882"/>
        <w:gridCol w:w="996"/>
        <w:gridCol w:w="726"/>
        <w:gridCol w:w="759"/>
        <w:gridCol w:w="1052"/>
      </w:tblGrid>
      <w:tr w:rsidR="00FA3153" w14:paraId="04E49351" w14:textId="77777777" w:rsidTr="007052D3">
        <w:tc>
          <w:tcPr>
            <w:tcW w:w="0" w:type="auto"/>
          </w:tcPr>
          <w:p w14:paraId="38B3F4B8" w14:textId="77777777" w:rsidR="00FA3153" w:rsidRDefault="00FA3153" w:rsidP="00A12DB4">
            <w:pPr>
              <w:pStyle w:val="NormalWeb"/>
              <w:ind w:left="32"/>
            </w:pPr>
            <w:r>
              <w:rPr>
                <w:b/>
                <w:bCs/>
                <w:sz w:val="20"/>
                <w:szCs w:val="20"/>
              </w:rPr>
              <w:t>Proposal Title</w:t>
            </w:r>
          </w:p>
        </w:tc>
        <w:tc>
          <w:tcPr>
            <w:tcW w:w="0" w:type="auto"/>
          </w:tcPr>
          <w:p w14:paraId="6AC00DC2" w14:textId="77777777" w:rsidR="00FA3153" w:rsidRDefault="00FA3153" w:rsidP="00A12DB4">
            <w:pPr>
              <w:pStyle w:val="NormalWeb"/>
              <w:spacing w:after="0"/>
              <w:ind w:left="32"/>
            </w:pPr>
            <w:r>
              <w:rPr>
                <w:b/>
                <w:bCs/>
                <w:sz w:val="20"/>
                <w:szCs w:val="20"/>
              </w:rPr>
              <w:t>Funding Source/</w:t>
            </w:r>
          </w:p>
          <w:p w14:paraId="64DCC04A" w14:textId="77777777" w:rsidR="00FA3153" w:rsidRDefault="00FA3153" w:rsidP="00A12DB4">
            <w:pPr>
              <w:pStyle w:val="NormalWeb"/>
              <w:ind w:left="32"/>
            </w:pPr>
            <w:r>
              <w:rPr>
                <w:b/>
                <w:bCs/>
                <w:sz w:val="20"/>
                <w:szCs w:val="20"/>
              </w:rPr>
              <w:t>Program Name</w:t>
            </w:r>
          </w:p>
        </w:tc>
        <w:tc>
          <w:tcPr>
            <w:tcW w:w="0" w:type="auto"/>
          </w:tcPr>
          <w:p w14:paraId="03C9B78B" w14:textId="77777777" w:rsidR="00FA3153" w:rsidRDefault="00FA3153" w:rsidP="00A12DB4">
            <w:pPr>
              <w:pStyle w:val="NormalWeb"/>
              <w:ind w:left="32"/>
            </w:pPr>
            <w:r>
              <w:rPr>
                <w:b/>
                <w:bCs/>
                <w:sz w:val="20"/>
                <w:szCs w:val="20"/>
              </w:rPr>
              <w:t>Amount p.a.</w:t>
            </w:r>
          </w:p>
        </w:tc>
        <w:tc>
          <w:tcPr>
            <w:tcW w:w="0" w:type="auto"/>
          </w:tcPr>
          <w:p w14:paraId="6C930F1C" w14:textId="77777777" w:rsidR="00FA3153" w:rsidRDefault="00FA3153" w:rsidP="00A12DB4">
            <w:pPr>
              <w:pStyle w:val="NormalWeb"/>
              <w:ind w:left="32"/>
            </w:pPr>
            <w:r>
              <w:rPr>
                <w:b/>
                <w:bCs/>
                <w:sz w:val="20"/>
                <w:szCs w:val="20"/>
              </w:rPr>
              <w:t xml:space="preserve">From </w:t>
            </w:r>
          </w:p>
        </w:tc>
        <w:tc>
          <w:tcPr>
            <w:tcW w:w="0" w:type="auto"/>
          </w:tcPr>
          <w:p w14:paraId="60B7872D" w14:textId="77777777" w:rsidR="00FA3153" w:rsidRDefault="00FA3153" w:rsidP="00A12DB4">
            <w:pPr>
              <w:pStyle w:val="NormalWeb"/>
              <w:ind w:left="142"/>
            </w:pPr>
            <w:r>
              <w:rPr>
                <w:b/>
                <w:bCs/>
                <w:sz w:val="20"/>
                <w:szCs w:val="20"/>
              </w:rPr>
              <w:t>To</w:t>
            </w:r>
          </w:p>
        </w:tc>
        <w:tc>
          <w:tcPr>
            <w:tcW w:w="1052" w:type="dxa"/>
          </w:tcPr>
          <w:p w14:paraId="7BC9B9A9" w14:textId="77777777" w:rsidR="00FA3153" w:rsidRDefault="00FA3153" w:rsidP="007052D3">
            <w:pPr>
              <w:pStyle w:val="NormalWeb"/>
              <w:ind w:left="-38"/>
            </w:pPr>
            <w:r>
              <w:rPr>
                <w:b/>
                <w:bCs/>
                <w:sz w:val="20"/>
                <w:szCs w:val="20"/>
              </w:rPr>
              <w:t>Total Amount</w:t>
            </w:r>
          </w:p>
        </w:tc>
      </w:tr>
      <w:tr w:rsidR="00FA3153" w14:paraId="7346DD6B" w14:textId="77777777" w:rsidTr="007052D3">
        <w:tc>
          <w:tcPr>
            <w:tcW w:w="0" w:type="auto"/>
          </w:tcPr>
          <w:p w14:paraId="4FF434E9" w14:textId="77777777" w:rsidR="00FA3153" w:rsidRDefault="00FA3153" w:rsidP="00A12DB4">
            <w:pPr>
              <w:pStyle w:val="NormalWeb"/>
              <w:spacing w:after="0"/>
              <w:ind w:left="32"/>
            </w:pPr>
            <w:r>
              <w:rPr>
                <w:sz w:val="20"/>
                <w:szCs w:val="20"/>
              </w:rPr>
              <w:t xml:space="preserve">Iron-Based Catalysts for the Hydrogenation and Hydrogenolysis </w:t>
            </w:r>
            <w:r w:rsidR="002F1179">
              <w:rPr>
                <w:sz w:val="20"/>
                <w:szCs w:val="20"/>
              </w:rPr>
              <w:t>U</w:t>
            </w:r>
            <w:r>
              <w:rPr>
                <w:sz w:val="20"/>
                <w:szCs w:val="20"/>
              </w:rPr>
              <w:t>pgrading of Lignin Derived Pyrolysis Bio-Oil to Piston and Turbine Engine-Usable Fuels.</w:t>
            </w:r>
          </w:p>
          <w:p w14:paraId="669EA81B" w14:textId="77777777" w:rsidR="00FA3153" w:rsidRDefault="00FA3153" w:rsidP="00A12DB4">
            <w:pPr>
              <w:pStyle w:val="NormalWeb"/>
              <w:ind w:left="32"/>
            </w:pPr>
          </w:p>
        </w:tc>
        <w:tc>
          <w:tcPr>
            <w:tcW w:w="0" w:type="auto"/>
          </w:tcPr>
          <w:p w14:paraId="6FA40F5D" w14:textId="77777777" w:rsidR="00FA3153" w:rsidRDefault="00FA3153" w:rsidP="00A12DB4">
            <w:pPr>
              <w:pStyle w:val="NormalWeb"/>
              <w:spacing w:after="0"/>
              <w:ind w:left="32"/>
            </w:pPr>
            <w:r>
              <w:rPr>
                <w:sz w:val="20"/>
                <w:szCs w:val="20"/>
              </w:rPr>
              <w:t>Agricultural Bioproducts Innovation Network (ABIN);</w:t>
            </w:r>
          </w:p>
          <w:p w14:paraId="03EE50C9" w14:textId="77777777" w:rsidR="00FA3153" w:rsidRDefault="00FA3153" w:rsidP="00A12DB4">
            <w:pPr>
              <w:pStyle w:val="NormalWeb"/>
              <w:spacing w:after="0"/>
              <w:ind w:left="32"/>
            </w:pPr>
          </w:p>
          <w:p w14:paraId="689DD502" w14:textId="77777777" w:rsidR="00FA3153" w:rsidRDefault="00FA3153" w:rsidP="00A12DB4">
            <w:pPr>
              <w:pStyle w:val="NormalWeb"/>
              <w:ind w:left="32"/>
            </w:pPr>
            <w:r>
              <w:rPr>
                <w:sz w:val="20"/>
                <w:szCs w:val="20"/>
              </w:rPr>
              <w:t xml:space="preserve">(joint with Profs. Franco </w:t>
            </w:r>
            <w:proofErr w:type="spellStart"/>
            <w:r>
              <w:rPr>
                <w:sz w:val="20"/>
                <w:szCs w:val="20"/>
              </w:rPr>
              <w:t>Berruti</w:t>
            </w:r>
            <w:proofErr w:type="spellEnd"/>
            <w:r>
              <w:rPr>
                <w:sz w:val="20"/>
                <w:szCs w:val="20"/>
              </w:rPr>
              <w:t xml:space="preserve"> and Cedric </w:t>
            </w:r>
            <w:proofErr w:type="spellStart"/>
            <w:r>
              <w:rPr>
                <w:sz w:val="20"/>
                <w:szCs w:val="20"/>
              </w:rPr>
              <w:t>Briens</w:t>
            </w:r>
            <w:proofErr w:type="spellEnd"/>
            <w:r>
              <w:rPr>
                <w:sz w:val="20"/>
                <w:szCs w:val="20"/>
              </w:rPr>
              <w:t>, UWO)</w:t>
            </w:r>
          </w:p>
        </w:tc>
        <w:tc>
          <w:tcPr>
            <w:tcW w:w="0" w:type="auto"/>
          </w:tcPr>
          <w:p w14:paraId="0A018B17" w14:textId="77777777" w:rsidR="00FA3153" w:rsidRDefault="00FA3153" w:rsidP="00A12DB4">
            <w:pPr>
              <w:pStyle w:val="NormalWeb"/>
              <w:ind w:left="32"/>
            </w:pPr>
            <w:r>
              <w:rPr>
                <w:sz w:val="20"/>
                <w:szCs w:val="20"/>
              </w:rPr>
              <w:t>66,000 $</w:t>
            </w:r>
          </w:p>
        </w:tc>
        <w:tc>
          <w:tcPr>
            <w:tcW w:w="0" w:type="auto"/>
          </w:tcPr>
          <w:p w14:paraId="7841B144" w14:textId="77777777" w:rsidR="00FA3153" w:rsidRDefault="00FA3153" w:rsidP="00A12DB4">
            <w:pPr>
              <w:pStyle w:val="NormalWeb"/>
              <w:ind w:left="32"/>
            </w:pPr>
            <w:r>
              <w:rPr>
                <w:sz w:val="20"/>
                <w:szCs w:val="20"/>
              </w:rPr>
              <w:t>2008</w:t>
            </w:r>
          </w:p>
        </w:tc>
        <w:tc>
          <w:tcPr>
            <w:tcW w:w="0" w:type="auto"/>
          </w:tcPr>
          <w:p w14:paraId="0B3A7B96" w14:textId="77777777" w:rsidR="00FA3153" w:rsidRDefault="00FA3153" w:rsidP="00A12DB4">
            <w:pPr>
              <w:pStyle w:val="NormalWeb"/>
              <w:ind w:left="142"/>
            </w:pPr>
            <w:r>
              <w:rPr>
                <w:sz w:val="20"/>
                <w:szCs w:val="20"/>
              </w:rPr>
              <w:t>2010</w:t>
            </w:r>
          </w:p>
        </w:tc>
        <w:tc>
          <w:tcPr>
            <w:tcW w:w="1052" w:type="dxa"/>
          </w:tcPr>
          <w:p w14:paraId="5DA3E2F6" w14:textId="77777777" w:rsidR="00FA3153" w:rsidRDefault="00FA3153" w:rsidP="007052D3">
            <w:pPr>
              <w:pStyle w:val="NormalWeb"/>
              <w:ind w:left="-38"/>
            </w:pPr>
            <w:r>
              <w:rPr>
                <w:sz w:val="20"/>
                <w:szCs w:val="20"/>
              </w:rPr>
              <w:t>198,000 $</w:t>
            </w:r>
          </w:p>
        </w:tc>
      </w:tr>
      <w:tr w:rsidR="00FA3153" w14:paraId="52CEFEFC" w14:textId="77777777" w:rsidTr="007052D3">
        <w:tc>
          <w:tcPr>
            <w:tcW w:w="0" w:type="auto"/>
          </w:tcPr>
          <w:p w14:paraId="00A93ADA" w14:textId="77777777" w:rsidR="00FA3153" w:rsidRDefault="00FA3153" w:rsidP="00A12DB4">
            <w:pPr>
              <w:pStyle w:val="NormalWeb"/>
              <w:ind w:left="32"/>
            </w:pPr>
            <w:r>
              <w:rPr>
                <w:sz w:val="20"/>
                <w:szCs w:val="20"/>
              </w:rPr>
              <w:t xml:space="preserve">Homogeneous Ionic Hydrogenation and Hydrogenolysis Catalysts for the Selective Deoxygenation of Sugar </w:t>
            </w:r>
            <w:proofErr w:type="spellStart"/>
            <w:r>
              <w:rPr>
                <w:sz w:val="20"/>
                <w:szCs w:val="20"/>
              </w:rPr>
              <w:t>Polyalcohols</w:t>
            </w:r>
            <w:proofErr w:type="spellEnd"/>
            <w:r>
              <w:rPr>
                <w:sz w:val="20"/>
                <w:szCs w:val="20"/>
              </w:rPr>
              <w:t xml:space="preserve"> and </w:t>
            </w:r>
            <w:proofErr w:type="spellStart"/>
            <w:r>
              <w:rPr>
                <w:sz w:val="20"/>
                <w:szCs w:val="20"/>
              </w:rPr>
              <w:t>Lignins</w:t>
            </w:r>
            <w:proofErr w:type="spellEnd"/>
          </w:p>
        </w:tc>
        <w:tc>
          <w:tcPr>
            <w:tcW w:w="0" w:type="auto"/>
          </w:tcPr>
          <w:p w14:paraId="77435CBD" w14:textId="77777777" w:rsidR="00FA3153" w:rsidRDefault="00FA3153" w:rsidP="00A12DB4">
            <w:pPr>
              <w:pStyle w:val="NormalWeb"/>
              <w:spacing w:after="0"/>
              <w:ind w:left="32"/>
            </w:pPr>
            <w:r>
              <w:rPr>
                <w:sz w:val="20"/>
                <w:szCs w:val="20"/>
              </w:rPr>
              <w:t>NSERC</w:t>
            </w:r>
          </w:p>
          <w:p w14:paraId="6E49AA8E" w14:textId="77777777" w:rsidR="00FA3153" w:rsidRDefault="00FA3153" w:rsidP="00A12DB4">
            <w:pPr>
              <w:pStyle w:val="NormalWeb"/>
              <w:ind w:left="32"/>
            </w:pPr>
            <w:r>
              <w:rPr>
                <w:sz w:val="20"/>
                <w:szCs w:val="20"/>
              </w:rPr>
              <w:t>Discovery</w:t>
            </w:r>
          </w:p>
        </w:tc>
        <w:tc>
          <w:tcPr>
            <w:tcW w:w="0" w:type="auto"/>
          </w:tcPr>
          <w:p w14:paraId="1B21048C" w14:textId="77777777" w:rsidR="00FA3153" w:rsidRDefault="00FA3153" w:rsidP="00A12DB4">
            <w:pPr>
              <w:pStyle w:val="NormalWeb"/>
              <w:ind w:left="32"/>
            </w:pPr>
            <w:r>
              <w:rPr>
                <w:sz w:val="20"/>
                <w:szCs w:val="20"/>
              </w:rPr>
              <w:t>41,000 $</w:t>
            </w:r>
          </w:p>
        </w:tc>
        <w:tc>
          <w:tcPr>
            <w:tcW w:w="0" w:type="auto"/>
          </w:tcPr>
          <w:p w14:paraId="5CB8252E" w14:textId="77777777" w:rsidR="00FA3153" w:rsidRDefault="00FA3153" w:rsidP="00A12DB4">
            <w:pPr>
              <w:pStyle w:val="NormalWeb"/>
              <w:ind w:left="32"/>
            </w:pPr>
            <w:r>
              <w:rPr>
                <w:sz w:val="20"/>
                <w:szCs w:val="20"/>
              </w:rPr>
              <w:t>2008</w:t>
            </w:r>
          </w:p>
        </w:tc>
        <w:tc>
          <w:tcPr>
            <w:tcW w:w="0" w:type="auto"/>
          </w:tcPr>
          <w:p w14:paraId="1F774A01" w14:textId="77777777" w:rsidR="00FA3153" w:rsidRDefault="00FA3153" w:rsidP="00A12DB4">
            <w:pPr>
              <w:pStyle w:val="NormalWeb"/>
              <w:ind w:left="142"/>
            </w:pPr>
            <w:r>
              <w:rPr>
                <w:sz w:val="20"/>
                <w:szCs w:val="20"/>
              </w:rPr>
              <w:t>2012</w:t>
            </w:r>
          </w:p>
        </w:tc>
        <w:tc>
          <w:tcPr>
            <w:tcW w:w="1052" w:type="dxa"/>
          </w:tcPr>
          <w:p w14:paraId="3E5EB83E" w14:textId="77777777" w:rsidR="00FA3153" w:rsidRDefault="00FA3153" w:rsidP="007052D3">
            <w:pPr>
              <w:pStyle w:val="NormalWeb"/>
              <w:ind w:left="-38"/>
            </w:pPr>
            <w:r>
              <w:rPr>
                <w:sz w:val="20"/>
                <w:szCs w:val="20"/>
              </w:rPr>
              <w:t>205,000</w:t>
            </w:r>
            <w:r w:rsidR="007052D3">
              <w:rPr>
                <w:sz w:val="20"/>
                <w:szCs w:val="20"/>
              </w:rPr>
              <w:t xml:space="preserve"> </w:t>
            </w:r>
            <w:r>
              <w:rPr>
                <w:sz w:val="20"/>
                <w:szCs w:val="20"/>
              </w:rPr>
              <w:t>$</w:t>
            </w:r>
          </w:p>
        </w:tc>
      </w:tr>
      <w:tr w:rsidR="00FA3153" w14:paraId="16C5296A" w14:textId="77777777" w:rsidTr="007052D3">
        <w:tc>
          <w:tcPr>
            <w:tcW w:w="0" w:type="auto"/>
          </w:tcPr>
          <w:p w14:paraId="6A18E8EE" w14:textId="77777777" w:rsidR="00FA3153" w:rsidRDefault="00FA3153" w:rsidP="00A12DB4">
            <w:pPr>
              <w:pStyle w:val="NormalWeb"/>
              <w:ind w:left="32"/>
            </w:pPr>
            <w:r>
              <w:rPr>
                <w:sz w:val="20"/>
                <w:szCs w:val="20"/>
              </w:rPr>
              <w:t>New Homogeneous and Nano Particle Catalysts for the Total Hydrogenation of Seed Oils to 2</w:t>
            </w:r>
            <w:r>
              <w:rPr>
                <w:sz w:val="20"/>
                <w:szCs w:val="20"/>
                <w:vertAlign w:val="superscript"/>
              </w:rPr>
              <w:t>nd</w:t>
            </w:r>
            <w:r>
              <w:rPr>
                <w:sz w:val="20"/>
                <w:szCs w:val="20"/>
              </w:rPr>
              <w:t xml:space="preserve"> Generation </w:t>
            </w:r>
            <w:proofErr w:type="gramStart"/>
            <w:r>
              <w:rPr>
                <w:sz w:val="20"/>
                <w:szCs w:val="20"/>
              </w:rPr>
              <w:t>Bio-Diesel</w:t>
            </w:r>
            <w:proofErr w:type="gramEnd"/>
          </w:p>
        </w:tc>
        <w:tc>
          <w:tcPr>
            <w:tcW w:w="0" w:type="auto"/>
          </w:tcPr>
          <w:p w14:paraId="58ACD511" w14:textId="77777777" w:rsidR="00FA3153" w:rsidRDefault="00FA3153" w:rsidP="00A12DB4">
            <w:pPr>
              <w:pStyle w:val="NormalWeb"/>
              <w:spacing w:after="0"/>
              <w:ind w:left="32"/>
            </w:pPr>
            <w:r>
              <w:rPr>
                <w:sz w:val="20"/>
                <w:szCs w:val="20"/>
              </w:rPr>
              <w:t>OMAFRA</w:t>
            </w:r>
          </w:p>
          <w:p w14:paraId="7976C883" w14:textId="77777777" w:rsidR="00FA3153" w:rsidRDefault="00FA3153" w:rsidP="00A12DB4">
            <w:pPr>
              <w:pStyle w:val="NormalWeb"/>
              <w:spacing w:after="0"/>
              <w:ind w:left="32"/>
            </w:pPr>
            <w:proofErr w:type="spellStart"/>
            <w:r>
              <w:rPr>
                <w:sz w:val="20"/>
                <w:szCs w:val="20"/>
              </w:rPr>
              <w:t>FPInnovations</w:t>
            </w:r>
            <w:proofErr w:type="spellEnd"/>
          </w:p>
          <w:p w14:paraId="5CF73389" w14:textId="77777777" w:rsidR="00FA3153" w:rsidRDefault="00FA3153" w:rsidP="00A12DB4">
            <w:pPr>
              <w:pStyle w:val="NormalWeb"/>
              <w:spacing w:after="0"/>
              <w:ind w:left="32"/>
            </w:pPr>
            <w:r>
              <w:rPr>
                <w:sz w:val="20"/>
                <w:szCs w:val="20"/>
              </w:rPr>
              <w:t>PAPRICAN</w:t>
            </w:r>
          </w:p>
          <w:p w14:paraId="128108FB" w14:textId="77777777" w:rsidR="00FA3153" w:rsidRDefault="00FA3153" w:rsidP="00A12DB4">
            <w:pPr>
              <w:pStyle w:val="NormalWeb"/>
              <w:spacing w:after="0"/>
              <w:ind w:left="32"/>
            </w:pPr>
            <w:r>
              <w:rPr>
                <w:sz w:val="20"/>
                <w:szCs w:val="20"/>
              </w:rPr>
              <w:t xml:space="preserve">Alternative Fuels </w:t>
            </w:r>
          </w:p>
          <w:p w14:paraId="7B424279" w14:textId="77777777" w:rsidR="00FA3153" w:rsidRDefault="00FA3153" w:rsidP="00A12DB4">
            <w:pPr>
              <w:pStyle w:val="NormalWeb"/>
              <w:ind w:left="32"/>
            </w:pPr>
          </w:p>
        </w:tc>
        <w:tc>
          <w:tcPr>
            <w:tcW w:w="0" w:type="auto"/>
          </w:tcPr>
          <w:p w14:paraId="37FD0C20" w14:textId="77777777" w:rsidR="00FA3153" w:rsidRDefault="00FA3153" w:rsidP="00A12DB4">
            <w:pPr>
              <w:pStyle w:val="NormalWeb"/>
              <w:ind w:left="32"/>
            </w:pPr>
            <w:r>
              <w:rPr>
                <w:sz w:val="20"/>
                <w:szCs w:val="20"/>
              </w:rPr>
              <w:t>66,000 $</w:t>
            </w:r>
          </w:p>
        </w:tc>
        <w:tc>
          <w:tcPr>
            <w:tcW w:w="0" w:type="auto"/>
          </w:tcPr>
          <w:p w14:paraId="01C6FE52" w14:textId="77777777" w:rsidR="00FA3153" w:rsidRDefault="00FA3153" w:rsidP="00A12DB4">
            <w:pPr>
              <w:pStyle w:val="NormalWeb"/>
              <w:ind w:left="32"/>
            </w:pPr>
            <w:r>
              <w:rPr>
                <w:sz w:val="20"/>
                <w:szCs w:val="20"/>
              </w:rPr>
              <w:t>2008</w:t>
            </w:r>
          </w:p>
        </w:tc>
        <w:tc>
          <w:tcPr>
            <w:tcW w:w="0" w:type="auto"/>
          </w:tcPr>
          <w:p w14:paraId="4A174955" w14:textId="77777777" w:rsidR="00FA3153" w:rsidRDefault="00FA3153" w:rsidP="00A12DB4">
            <w:pPr>
              <w:pStyle w:val="NormalWeb"/>
              <w:ind w:left="142"/>
            </w:pPr>
            <w:r>
              <w:rPr>
                <w:sz w:val="20"/>
                <w:szCs w:val="20"/>
              </w:rPr>
              <w:t>2010</w:t>
            </w:r>
          </w:p>
        </w:tc>
        <w:tc>
          <w:tcPr>
            <w:tcW w:w="1052" w:type="dxa"/>
          </w:tcPr>
          <w:p w14:paraId="7A652EE6" w14:textId="77777777" w:rsidR="00FA3153" w:rsidRDefault="00FA3153" w:rsidP="007052D3">
            <w:pPr>
              <w:pStyle w:val="NormalWeb"/>
              <w:ind w:left="-38"/>
            </w:pPr>
            <w:r>
              <w:rPr>
                <w:sz w:val="20"/>
                <w:szCs w:val="20"/>
              </w:rPr>
              <w:t>198,000 $</w:t>
            </w:r>
          </w:p>
        </w:tc>
      </w:tr>
      <w:tr w:rsidR="00FA3153" w14:paraId="52F76EC7" w14:textId="77777777" w:rsidTr="007052D3">
        <w:tc>
          <w:tcPr>
            <w:tcW w:w="0" w:type="auto"/>
          </w:tcPr>
          <w:p w14:paraId="24D284BA" w14:textId="77777777" w:rsidR="00FA3153" w:rsidRDefault="00FA3153" w:rsidP="00A12DB4">
            <w:pPr>
              <w:pStyle w:val="NormalWeb"/>
              <w:ind w:left="32"/>
            </w:pPr>
            <w:r>
              <w:rPr>
                <w:sz w:val="20"/>
                <w:szCs w:val="20"/>
              </w:rPr>
              <w:t xml:space="preserve">New ionic hydrogenation and hydrogenolysis catalysts for the deoxygenation of renewable sugar polyols and </w:t>
            </w:r>
            <w:proofErr w:type="spellStart"/>
            <w:r>
              <w:rPr>
                <w:sz w:val="20"/>
                <w:szCs w:val="20"/>
              </w:rPr>
              <w:t>lignins</w:t>
            </w:r>
            <w:proofErr w:type="spellEnd"/>
            <w:r>
              <w:rPr>
                <w:sz w:val="20"/>
                <w:szCs w:val="20"/>
              </w:rPr>
              <w:t xml:space="preserve"> to alpha, omega-diols and phenolics as polymer components</w:t>
            </w:r>
          </w:p>
        </w:tc>
        <w:tc>
          <w:tcPr>
            <w:tcW w:w="0" w:type="auto"/>
          </w:tcPr>
          <w:p w14:paraId="3B3A9668" w14:textId="77777777" w:rsidR="00FA3153" w:rsidRDefault="00FA3153" w:rsidP="00A12DB4">
            <w:pPr>
              <w:pStyle w:val="NormalWeb"/>
              <w:spacing w:after="0"/>
              <w:ind w:left="32"/>
            </w:pPr>
            <w:r>
              <w:rPr>
                <w:sz w:val="20"/>
                <w:szCs w:val="20"/>
              </w:rPr>
              <w:t>NSERC</w:t>
            </w:r>
          </w:p>
          <w:p w14:paraId="51A8EE85" w14:textId="77777777" w:rsidR="00FA3153" w:rsidRDefault="00FA3153" w:rsidP="00A12DB4">
            <w:pPr>
              <w:pStyle w:val="NormalWeb"/>
              <w:spacing w:after="0"/>
              <w:ind w:left="32"/>
            </w:pPr>
            <w:proofErr w:type="spellStart"/>
            <w:r>
              <w:rPr>
                <w:sz w:val="20"/>
                <w:szCs w:val="20"/>
              </w:rPr>
              <w:t>BioCap</w:t>
            </w:r>
            <w:proofErr w:type="spellEnd"/>
            <w:r>
              <w:rPr>
                <w:sz w:val="20"/>
                <w:szCs w:val="20"/>
              </w:rPr>
              <w:t xml:space="preserve"> Foundation</w:t>
            </w:r>
          </w:p>
          <w:p w14:paraId="58D33CE1" w14:textId="77777777" w:rsidR="00FA3153" w:rsidRDefault="00FA3153" w:rsidP="00A12DB4">
            <w:pPr>
              <w:pStyle w:val="NormalWeb"/>
              <w:ind w:left="32"/>
            </w:pPr>
            <w:r>
              <w:rPr>
                <w:sz w:val="20"/>
                <w:szCs w:val="20"/>
              </w:rPr>
              <w:t>DuPont</w:t>
            </w:r>
          </w:p>
        </w:tc>
        <w:tc>
          <w:tcPr>
            <w:tcW w:w="0" w:type="auto"/>
          </w:tcPr>
          <w:p w14:paraId="3AD37867" w14:textId="77777777" w:rsidR="00FA3153" w:rsidRDefault="00FA3153" w:rsidP="00A12DB4">
            <w:pPr>
              <w:pStyle w:val="NormalWeb"/>
              <w:ind w:left="32"/>
            </w:pPr>
            <w:r>
              <w:rPr>
                <w:sz w:val="20"/>
                <w:szCs w:val="20"/>
              </w:rPr>
              <w:t>95,000 $</w:t>
            </w:r>
          </w:p>
        </w:tc>
        <w:tc>
          <w:tcPr>
            <w:tcW w:w="0" w:type="auto"/>
          </w:tcPr>
          <w:p w14:paraId="5DBEDA23" w14:textId="77777777" w:rsidR="00FA3153" w:rsidRDefault="00FA3153" w:rsidP="00A12DB4">
            <w:pPr>
              <w:pStyle w:val="NormalWeb"/>
              <w:ind w:left="32"/>
            </w:pPr>
            <w:r>
              <w:rPr>
                <w:sz w:val="20"/>
                <w:szCs w:val="20"/>
              </w:rPr>
              <w:t>2007</w:t>
            </w:r>
          </w:p>
        </w:tc>
        <w:tc>
          <w:tcPr>
            <w:tcW w:w="0" w:type="auto"/>
          </w:tcPr>
          <w:p w14:paraId="7DC35EEE" w14:textId="77777777" w:rsidR="00FA3153" w:rsidRDefault="00FA3153" w:rsidP="00A12DB4">
            <w:pPr>
              <w:pStyle w:val="NormalWeb"/>
              <w:ind w:left="142"/>
            </w:pPr>
            <w:r>
              <w:rPr>
                <w:sz w:val="20"/>
                <w:szCs w:val="20"/>
              </w:rPr>
              <w:t>2009</w:t>
            </w:r>
          </w:p>
        </w:tc>
        <w:tc>
          <w:tcPr>
            <w:tcW w:w="1052" w:type="dxa"/>
          </w:tcPr>
          <w:p w14:paraId="4B1DD815" w14:textId="77777777" w:rsidR="00FA3153" w:rsidRDefault="00FA3153" w:rsidP="007052D3">
            <w:pPr>
              <w:pStyle w:val="NormalWeb"/>
              <w:ind w:left="-38"/>
            </w:pPr>
            <w:r>
              <w:rPr>
                <w:sz w:val="20"/>
                <w:szCs w:val="20"/>
              </w:rPr>
              <w:t>285,000 $</w:t>
            </w:r>
          </w:p>
        </w:tc>
      </w:tr>
    </w:tbl>
    <w:p w14:paraId="79619744" w14:textId="77777777" w:rsidR="00C87EFC" w:rsidRDefault="00C87EFC">
      <w:r>
        <w:br w:type="page"/>
      </w:r>
    </w:p>
    <w:tbl>
      <w:tblPr>
        <w:tblStyle w:val="GridTable1Light"/>
        <w:tblW w:w="0" w:type="auto"/>
        <w:tblLook w:val="0000" w:firstRow="0" w:lastRow="0" w:firstColumn="0" w:lastColumn="0" w:noHBand="0" w:noVBand="0"/>
      </w:tblPr>
      <w:tblGrid>
        <w:gridCol w:w="2560"/>
        <w:gridCol w:w="2481"/>
        <w:gridCol w:w="893"/>
        <w:gridCol w:w="616"/>
        <w:gridCol w:w="616"/>
        <w:gridCol w:w="1464"/>
      </w:tblGrid>
      <w:tr w:rsidR="00FA3153" w14:paraId="4F870347" w14:textId="77777777" w:rsidTr="007052D3">
        <w:tc>
          <w:tcPr>
            <w:tcW w:w="0" w:type="auto"/>
          </w:tcPr>
          <w:p w14:paraId="2FF4F6C7" w14:textId="77777777" w:rsidR="00FA3153" w:rsidRDefault="00FA3153" w:rsidP="008001C3">
            <w:pPr>
              <w:pStyle w:val="NormalWeb"/>
              <w:ind w:left="29"/>
            </w:pPr>
            <w:r>
              <w:rPr>
                <w:sz w:val="20"/>
                <w:szCs w:val="20"/>
              </w:rPr>
              <w:lastRenderedPageBreak/>
              <w:t>Direct Synthesis of 1,3-propane diol from Glycerol Using Transition Metal Based Ionic Hydrogenation Catalysts</w:t>
            </w:r>
          </w:p>
        </w:tc>
        <w:tc>
          <w:tcPr>
            <w:tcW w:w="0" w:type="auto"/>
          </w:tcPr>
          <w:p w14:paraId="63ABF97F" w14:textId="77777777" w:rsidR="00FA3153" w:rsidRDefault="00FA3153" w:rsidP="008001C3">
            <w:pPr>
              <w:pStyle w:val="NormalWeb"/>
              <w:spacing w:after="0"/>
              <w:ind w:left="87"/>
            </w:pPr>
            <w:r>
              <w:rPr>
                <w:sz w:val="20"/>
                <w:szCs w:val="20"/>
              </w:rPr>
              <w:t>OMAFRA</w:t>
            </w:r>
          </w:p>
          <w:p w14:paraId="578F68BC" w14:textId="77777777" w:rsidR="00FA3153" w:rsidRDefault="00FA3153" w:rsidP="008001C3">
            <w:pPr>
              <w:pStyle w:val="NormalWeb"/>
              <w:spacing w:after="0"/>
              <w:ind w:left="87"/>
            </w:pPr>
            <w:r>
              <w:rPr>
                <w:sz w:val="20"/>
                <w:szCs w:val="20"/>
              </w:rPr>
              <w:t>Natural Resources Canada</w:t>
            </w:r>
            <w:r w:rsidR="00C87EFC">
              <w:br/>
            </w:r>
            <w:proofErr w:type="spellStart"/>
            <w:r>
              <w:rPr>
                <w:sz w:val="20"/>
                <w:szCs w:val="20"/>
              </w:rPr>
              <w:t>BioCap</w:t>
            </w:r>
            <w:proofErr w:type="spellEnd"/>
            <w:r>
              <w:rPr>
                <w:sz w:val="20"/>
                <w:szCs w:val="20"/>
              </w:rPr>
              <w:t xml:space="preserve"> Foundation</w:t>
            </w:r>
            <w:r w:rsidR="00C87EFC">
              <w:br/>
            </w:r>
            <w:r>
              <w:rPr>
                <w:sz w:val="20"/>
                <w:szCs w:val="20"/>
              </w:rPr>
              <w:t>Alternative Fuels</w:t>
            </w:r>
          </w:p>
        </w:tc>
        <w:tc>
          <w:tcPr>
            <w:tcW w:w="0" w:type="auto"/>
          </w:tcPr>
          <w:p w14:paraId="33B1C7D8" w14:textId="77777777" w:rsidR="00FA3153" w:rsidRDefault="00FA3153" w:rsidP="008001C3">
            <w:pPr>
              <w:pStyle w:val="NormalWeb"/>
              <w:ind w:left="0"/>
            </w:pPr>
            <w:r>
              <w:rPr>
                <w:sz w:val="20"/>
                <w:szCs w:val="20"/>
              </w:rPr>
              <w:t>38,000 $</w:t>
            </w:r>
          </w:p>
        </w:tc>
        <w:tc>
          <w:tcPr>
            <w:tcW w:w="0" w:type="auto"/>
          </w:tcPr>
          <w:p w14:paraId="464C7140" w14:textId="77777777" w:rsidR="00FA3153" w:rsidRDefault="00FA3153" w:rsidP="008001C3">
            <w:pPr>
              <w:pStyle w:val="NormalWeb"/>
              <w:ind w:left="0"/>
            </w:pPr>
            <w:r>
              <w:rPr>
                <w:sz w:val="20"/>
                <w:szCs w:val="20"/>
              </w:rPr>
              <w:t>2005</w:t>
            </w:r>
          </w:p>
        </w:tc>
        <w:tc>
          <w:tcPr>
            <w:tcW w:w="0" w:type="auto"/>
          </w:tcPr>
          <w:p w14:paraId="7DA17E89" w14:textId="77777777" w:rsidR="00FA3153" w:rsidRDefault="00FA3153" w:rsidP="008001C3">
            <w:pPr>
              <w:pStyle w:val="NormalWeb"/>
              <w:ind w:left="0"/>
            </w:pPr>
            <w:r>
              <w:rPr>
                <w:sz w:val="20"/>
                <w:szCs w:val="20"/>
              </w:rPr>
              <w:t>2007</w:t>
            </w:r>
          </w:p>
        </w:tc>
        <w:tc>
          <w:tcPr>
            <w:tcW w:w="0" w:type="auto"/>
          </w:tcPr>
          <w:p w14:paraId="37804941" w14:textId="77777777" w:rsidR="00FA3153" w:rsidRDefault="00FA3153" w:rsidP="008001C3">
            <w:pPr>
              <w:pStyle w:val="NormalWeb"/>
              <w:ind w:left="97"/>
            </w:pPr>
            <w:r>
              <w:rPr>
                <w:sz w:val="20"/>
                <w:szCs w:val="20"/>
              </w:rPr>
              <w:t>114,000 $</w:t>
            </w:r>
          </w:p>
        </w:tc>
      </w:tr>
      <w:tr w:rsidR="00FA3153" w14:paraId="5086F652" w14:textId="77777777" w:rsidTr="007052D3">
        <w:tc>
          <w:tcPr>
            <w:tcW w:w="0" w:type="auto"/>
          </w:tcPr>
          <w:p w14:paraId="09958B45" w14:textId="77777777" w:rsidR="00FA3153" w:rsidRDefault="00FA3153" w:rsidP="008001C3">
            <w:pPr>
              <w:pStyle w:val="NormalWeb"/>
              <w:ind w:left="29"/>
            </w:pPr>
            <w:r>
              <w:rPr>
                <w:sz w:val="20"/>
                <w:szCs w:val="20"/>
              </w:rPr>
              <w:t>Transition Metal catalyzed sugar transformations</w:t>
            </w:r>
          </w:p>
        </w:tc>
        <w:tc>
          <w:tcPr>
            <w:tcW w:w="0" w:type="auto"/>
          </w:tcPr>
          <w:p w14:paraId="490C8CB0" w14:textId="77777777" w:rsidR="00FA3153" w:rsidRDefault="00FA3153" w:rsidP="008001C3">
            <w:pPr>
              <w:pStyle w:val="NormalWeb"/>
              <w:spacing w:after="0"/>
              <w:ind w:left="87"/>
            </w:pPr>
            <w:r>
              <w:rPr>
                <w:sz w:val="20"/>
                <w:szCs w:val="20"/>
              </w:rPr>
              <w:t>NSERC</w:t>
            </w:r>
          </w:p>
          <w:p w14:paraId="017E25BE" w14:textId="77777777" w:rsidR="00FA3153" w:rsidRDefault="00FA3153" w:rsidP="008001C3">
            <w:pPr>
              <w:pStyle w:val="NormalWeb"/>
              <w:ind w:left="87"/>
            </w:pPr>
            <w:r>
              <w:rPr>
                <w:sz w:val="20"/>
                <w:szCs w:val="20"/>
              </w:rPr>
              <w:t>Discovery</w:t>
            </w:r>
          </w:p>
        </w:tc>
        <w:tc>
          <w:tcPr>
            <w:tcW w:w="0" w:type="auto"/>
          </w:tcPr>
          <w:p w14:paraId="5F7A896B" w14:textId="77777777" w:rsidR="00FA3153" w:rsidRDefault="00FA3153" w:rsidP="008001C3">
            <w:pPr>
              <w:pStyle w:val="NormalWeb"/>
              <w:ind w:left="0"/>
            </w:pPr>
            <w:r>
              <w:rPr>
                <w:sz w:val="20"/>
                <w:szCs w:val="20"/>
              </w:rPr>
              <w:t>38,000 $</w:t>
            </w:r>
          </w:p>
        </w:tc>
        <w:tc>
          <w:tcPr>
            <w:tcW w:w="0" w:type="auto"/>
          </w:tcPr>
          <w:p w14:paraId="7AF6ABD4" w14:textId="77777777" w:rsidR="00FA3153" w:rsidRDefault="00FA3153" w:rsidP="008001C3">
            <w:pPr>
              <w:pStyle w:val="NormalWeb"/>
              <w:ind w:left="0"/>
            </w:pPr>
            <w:r>
              <w:rPr>
                <w:sz w:val="20"/>
                <w:szCs w:val="20"/>
              </w:rPr>
              <w:t>2003</w:t>
            </w:r>
          </w:p>
        </w:tc>
        <w:tc>
          <w:tcPr>
            <w:tcW w:w="0" w:type="auto"/>
          </w:tcPr>
          <w:p w14:paraId="642AE723" w14:textId="77777777" w:rsidR="00FA3153" w:rsidRDefault="00FA3153" w:rsidP="008001C3">
            <w:pPr>
              <w:pStyle w:val="NormalWeb"/>
              <w:ind w:left="0"/>
            </w:pPr>
            <w:r>
              <w:rPr>
                <w:sz w:val="20"/>
                <w:szCs w:val="20"/>
              </w:rPr>
              <w:t>2007</w:t>
            </w:r>
          </w:p>
        </w:tc>
        <w:tc>
          <w:tcPr>
            <w:tcW w:w="0" w:type="auto"/>
          </w:tcPr>
          <w:p w14:paraId="5CF2251F" w14:textId="77777777" w:rsidR="00FA3153" w:rsidRDefault="00FA3153" w:rsidP="008001C3">
            <w:pPr>
              <w:pStyle w:val="NormalWeb"/>
              <w:ind w:left="97"/>
            </w:pPr>
            <w:r>
              <w:rPr>
                <w:sz w:val="20"/>
                <w:szCs w:val="20"/>
              </w:rPr>
              <w:t>190,000 $</w:t>
            </w:r>
          </w:p>
        </w:tc>
      </w:tr>
      <w:tr w:rsidR="005E0C26" w14:paraId="262EF628" w14:textId="77777777" w:rsidTr="007052D3">
        <w:tc>
          <w:tcPr>
            <w:tcW w:w="0" w:type="auto"/>
          </w:tcPr>
          <w:p w14:paraId="64A47C62" w14:textId="77777777" w:rsidR="005E0C26" w:rsidRPr="005E0C26" w:rsidRDefault="005E0C26" w:rsidP="008001C3">
            <w:pPr>
              <w:pStyle w:val="NormalWeb"/>
              <w:ind w:left="29"/>
              <w:rPr>
                <w:bCs/>
                <w:sz w:val="20"/>
                <w:szCs w:val="20"/>
              </w:rPr>
            </w:pPr>
            <w:r>
              <w:rPr>
                <w:bCs/>
                <w:sz w:val="20"/>
                <w:szCs w:val="20"/>
              </w:rPr>
              <w:t>High-Energy Density F</w:t>
            </w:r>
            <w:r w:rsidRPr="005E0C26">
              <w:rPr>
                <w:bCs/>
                <w:sz w:val="20"/>
                <w:szCs w:val="20"/>
              </w:rPr>
              <w:t>ue</w:t>
            </w:r>
            <w:r>
              <w:rPr>
                <w:bCs/>
                <w:sz w:val="20"/>
                <w:szCs w:val="20"/>
              </w:rPr>
              <w:t>l from Biomass Derived Molecules</w:t>
            </w:r>
          </w:p>
        </w:tc>
        <w:tc>
          <w:tcPr>
            <w:tcW w:w="0" w:type="auto"/>
          </w:tcPr>
          <w:p w14:paraId="15449837" w14:textId="77777777" w:rsidR="005E0C26" w:rsidRPr="005E0C26" w:rsidRDefault="005E0C26" w:rsidP="008001C3">
            <w:pPr>
              <w:pStyle w:val="NormalWeb"/>
              <w:ind w:left="87"/>
              <w:rPr>
                <w:sz w:val="20"/>
                <w:szCs w:val="20"/>
              </w:rPr>
            </w:pPr>
            <w:r>
              <w:rPr>
                <w:sz w:val="20"/>
                <w:szCs w:val="20"/>
              </w:rPr>
              <w:t>Los Alamos National Laboratory, LDRD program</w:t>
            </w:r>
          </w:p>
        </w:tc>
        <w:tc>
          <w:tcPr>
            <w:tcW w:w="0" w:type="auto"/>
          </w:tcPr>
          <w:p w14:paraId="03903CF1" w14:textId="77777777" w:rsidR="005E0C26" w:rsidRPr="005E0C26" w:rsidRDefault="005E0C26" w:rsidP="008001C3">
            <w:pPr>
              <w:pStyle w:val="NormalWeb"/>
              <w:ind w:left="0"/>
              <w:rPr>
                <w:sz w:val="20"/>
                <w:szCs w:val="20"/>
              </w:rPr>
            </w:pPr>
            <w:r w:rsidRPr="005E0C26">
              <w:rPr>
                <w:sz w:val="20"/>
                <w:szCs w:val="20"/>
              </w:rPr>
              <w:t xml:space="preserve">50,000 </w:t>
            </w:r>
            <w:smartTag w:uri="urn:schemas-microsoft-com:office:smarttags" w:element="country-region">
              <w:smartTag w:uri="urn:schemas-microsoft-com:office:smarttags" w:element="place">
                <w:r w:rsidRPr="005E0C26">
                  <w:rPr>
                    <w:sz w:val="20"/>
                    <w:szCs w:val="20"/>
                  </w:rPr>
                  <w:t>US</w:t>
                </w:r>
              </w:smartTag>
            </w:smartTag>
            <w:r w:rsidRPr="005E0C26">
              <w:rPr>
                <w:sz w:val="20"/>
                <w:szCs w:val="20"/>
              </w:rPr>
              <w:t>$</w:t>
            </w:r>
          </w:p>
        </w:tc>
        <w:tc>
          <w:tcPr>
            <w:tcW w:w="0" w:type="auto"/>
          </w:tcPr>
          <w:p w14:paraId="4F7E9D8D" w14:textId="77777777" w:rsidR="005E0C26" w:rsidRPr="005E0C26" w:rsidRDefault="005E0C26" w:rsidP="008001C3">
            <w:pPr>
              <w:pStyle w:val="NormalWeb"/>
              <w:ind w:left="0"/>
              <w:rPr>
                <w:sz w:val="20"/>
                <w:szCs w:val="20"/>
              </w:rPr>
            </w:pPr>
            <w:r w:rsidRPr="005E0C26">
              <w:rPr>
                <w:sz w:val="20"/>
                <w:szCs w:val="20"/>
              </w:rPr>
              <w:t>2010</w:t>
            </w:r>
          </w:p>
        </w:tc>
        <w:tc>
          <w:tcPr>
            <w:tcW w:w="0" w:type="auto"/>
          </w:tcPr>
          <w:p w14:paraId="476F064F" w14:textId="77777777" w:rsidR="005E0C26" w:rsidRPr="005E0C26" w:rsidRDefault="005E0C26" w:rsidP="008001C3">
            <w:pPr>
              <w:pStyle w:val="NormalWeb"/>
              <w:ind w:left="0"/>
              <w:rPr>
                <w:sz w:val="20"/>
                <w:szCs w:val="20"/>
              </w:rPr>
            </w:pPr>
            <w:r w:rsidRPr="005E0C26">
              <w:rPr>
                <w:sz w:val="20"/>
                <w:szCs w:val="20"/>
              </w:rPr>
              <w:t>201</w:t>
            </w:r>
            <w:r>
              <w:rPr>
                <w:sz w:val="20"/>
                <w:szCs w:val="20"/>
              </w:rPr>
              <w:t>2</w:t>
            </w:r>
          </w:p>
        </w:tc>
        <w:tc>
          <w:tcPr>
            <w:tcW w:w="0" w:type="auto"/>
          </w:tcPr>
          <w:p w14:paraId="0951E79C" w14:textId="77777777" w:rsidR="005E0C26" w:rsidRPr="005E0C26" w:rsidRDefault="005E0C26" w:rsidP="008001C3">
            <w:pPr>
              <w:pStyle w:val="NormalWeb"/>
              <w:ind w:left="97"/>
              <w:rPr>
                <w:bCs/>
                <w:sz w:val="20"/>
                <w:szCs w:val="20"/>
              </w:rPr>
            </w:pPr>
            <w:r>
              <w:rPr>
                <w:bCs/>
                <w:sz w:val="20"/>
                <w:szCs w:val="20"/>
              </w:rPr>
              <w:t>150,000 $</w:t>
            </w:r>
          </w:p>
        </w:tc>
      </w:tr>
      <w:tr w:rsidR="002F552E" w14:paraId="7824A43E" w14:textId="77777777" w:rsidTr="007052D3">
        <w:tc>
          <w:tcPr>
            <w:tcW w:w="0" w:type="auto"/>
          </w:tcPr>
          <w:p w14:paraId="72A635FE" w14:textId="77777777" w:rsidR="002F552E" w:rsidRPr="002571E9" w:rsidRDefault="002571E9" w:rsidP="008001C3">
            <w:pPr>
              <w:ind w:left="29"/>
              <w:rPr>
                <w:rFonts w:cs="Arial"/>
                <w:b/>
                <w:sz w:val="20"/>
                <w:szCs w:val="20"/>
              </w:rPr>
            </w:pPr>
            <w:r w:rsidRPr="002571E9">
              <w:rPr>
                <w:sz w:val="20"/>
                <w:szCs w:val="20"/>
              </w:rPr>
              <w:t>Acid-, Water-, and High-temperature Stable Homogeneous and Heterogeneous Catalysts for the Deoxygenation of C4-C6 Sugars to Alcohols, Alkenes and Alkanes.</w:t>
            </w:r>
          </w:p>
        </w:tc>
        <w:tc>
          <w:tcPr>
            <w:tcW w:w="0" w:type="auto"/>
          </w:tcPr>
          <w:p w14:paraId="6D724CD4" w14:textId="77777777" w:rsidR="002F552E" w:rsidRDefault="002571E9" w:rsidP="008001C3">
            <w:pPr>
              <w:pStyle w:val="NormalWeb"/>
              <w:ind w:left="87"/>
              <w:rPr>
                <w:sz w:val="20"/>
                <w:szCs w:val="20"/>
              </w:rPr>
            </w:pPr>
            <w:r>
              <w:rPr>
                <w:sz w:val="20"/>
                <w:szCs w:val="20"/>
              </w:rPr>
              <w:t>OMAFRA</w:t>
            </w:r>
          </w:p>
        </w:tc>
        <w:tc>
          <w:tcPr>
            <w:tcW w:w="0" w:type="auto"/>
          </w:tcPr>
          <w:p w14:paraId="54FA4F16" w14:textId="77777777" w:rsidR="002F552E" w:rsidRDefault="00F72438" w:rsidP="008001C3">
            <w:pPr>
              <w:pStyle w:val="NormalWeb"/>
              <w:ind w:left="0"/>
              <w:rPr>
                <w:sz w:val="20"/>
                <w:szCs w:val="20"/>
              </w:rPr>
            </w:pPr>
            <w:r>
              <w:rPr>
                <w:sz w:val="20"/>
                <w:szCs w:val="20"/>
              </w:rPr>
              <w:t>65,000 $</w:t>
            </w:r>
          </w:p>
          <w:p w14:paraId="21B8D264" w14:textId="77777777" w:rsidR="00F72438" w:rsidRDefault="00F72438" w:rsidP="008001C3">
            <w:pPr>
              <w:pStyle w:val="NormalWeb"/>
              <w:ind w:left="0"/>
              <w:rPr>
                <w:sz w:val="20"/>
                <w:szCs w:val="20"/>
              </w:rPr>
            </w:pPr>
            <w:r>
              <w:rPr>
                <w:sz w:val="20"/>
                <w:szCs w:val="20"/>
              </w:rPr>
              <w:t>60,000 $</w:t>
            </w:r>
          </w:p>
          <w:p w14:paraId="4A6C002C" w14:textId="77777777" w:rsidR="00F72438" w:rsidRPr="005E0C26" w:rsidRDefault="00F72438" w:rsidP="008001C3">
            <w:pPr>
              <w:pStyle w:val="NormalWeb"/>
              <w:ind w:left="0"/>
              <w:rPr>
                <w:sz w:val="20"/>
                <w:szCs w:val="20"/>
              </w:rPr>
            </w:pPr>
            <w:r>
              <w:rPr>
                <w:sz w:val="20"/>
                <w:szCs w:val="20"/>
              </w:rPr>
              <w:t>60,000 $</w:t>
            </w:r>
          </w:p>
        </w:tc>
        <w:tc>
          <w:tcPr>
            <w:tcW w:w="0" w:type="auto"/>
          </w:tcPr>
          <w:p w14:paraId="2C4F7A84" w14:textId="77777777" w:rsidR="002F552E" w:rsidRPr="005E0C26" w:rsidRDefault="002571E9" w:rsidP="008001C3">
            <w:pPr>
              <w:pStyle w:val="NormalWeb"/>
              <w:ind w:left="0"/>
              <w:rPr>
                <w:sz w:val="20"/>
                <w:szCs w:val="20"/>
              </w:rPr>
            </w:pPr>
            <w:r>
              <w:rPr>
                <w:sz w:val="20"/>
                <w:szCs w:val="20"/>
              </w:rPr>
              <w:t>2010</w:t>
            </w:r>
          </w:p>
        </w:tc>
        <w:tc>
          <w:tcPr>
            <w:tcW w:w="0" w:type="auto"/>
          </w:tcPr>
          <w:p w14:paraId="001BEE54" w14:textId="77777777" w:rsidR="002F552E" w:rsidRPr="005E0C26" w:rsidRDefault="002571E9" w:rsidP="008001C3">
            <w:pPr>
              <w:pStyle w:val="NormalWeb"/>
              <w:ind w:left="0"/>
              <w:rPr>
                <w:sz w:val="20"/>
                <w:szCs w:val="20"/>
              </w:rPr>
            </w:pPr>
            <w:r>
              <w:rPr>
                <w:sz w:val="20"/>
                <w:szCs w:val="20"/>
              </w:rPr>
              <w:t>201</w:t>
            </w:r>
            <w:r w:rsidR="00A70237">
              <w:rPr>
                <w:sz w:val="20"/>
                <w:szCs w:val="20"/>
              </w:rPr>
              <w:t>3</w:t>
            </w:r>
          </w:p>
        </w:tc>
        <w:tc>
          <w:tcPr>
            <w:tcW w:w="0" w:type="auto"/>
          </w:tcPr>
          <w:p w14:paraId="4A92ADDC" w14:textId="77777777" w:rsidR="002F552E" w:rsidRDefault="002571E9" w:rsidP="008001C3">
            <w:pPr>
              <w:pStyle w:val="NormalWeb"/>
              <w:ind w:left="97"/>
              <w:rPr>
                <w:bCs/>
                <w:sz w:val="20"/>
                <w:szCs w:val="20"/>
              </w:rPr>
            </w:pPr>
            <w:r>
              <w:rPr>
                <w:bCs/>
                <w:sz w:val="20"/>
                <w:szCs w:val="20"/>
              </w:rPr>
              <w:t>185,000 $</w:t>
            </w:r>
          </w:p>
        </w:tc>
      </w:tr>
      <w:tr w:rsidR="005337A6" w14:paraId="3E5F9923" w14:textId="77777777" w:rsidTr="007052D3">
        <w:tc>
          <w:tcPr>
            <w:tcW w:w="0" w:type="auto"/>
          </w:tcPr>
          <w:p w14:paraId="30BDC627" w14:textId="77777777" w:rsidR="005337A6" w:rsidRPr="002571E9" w:rsidRDefault="005337A6" w:rsidP="008001C3">
            <w:pPr>
              <w:ind w:left="29"/>
              <w:rPr>
                <w:sz w:val="20"/>
                <w:szCs w:val="20"/>
              </w:rPr>
            </w:pPr>
            <w:r>
              <w:rPr>
                <w:sz w:val="20"/>
                <w:szCs w:val="20"/>
              </w:rPr>
              <w:t>Elemental Analyzer</w:t>
            </w:r>
          </w:p>
        </w:tc>
        <w:tc>
          <w:tcPr>
            <w:tcW w:w="0" w:type="auto"/>
          </w:tcPr>
          <w:p w14:paraId="7B6781BC" w14:textId="77777777" w:rsidR="005337A6" w:rsidRDefault="005337A6" w:rsidP="008001C3">
            <w:pPr>
              <w:pStyle w:val="NormalWeb"/>
              <w:ind w:left="87"/>
              <w:rPr>
                <w:sz w:val="20"/>
                <w:szCs w:val="20"/>
              </w:rPr>
            </w:pPr>
            <w:smartTag w:uri="urn:schemas-microsoft-com:office:smarttags" w:element="place">
              <w:r>
                <w:rPr>
                  <w:sz w:val="20"/>
                  <w:szCs w:val="20"/>
                </w:rPr>
                <w:t>Rio</w:t>
              </w:r>
            </w:smartTag>
            <w:r>
              <w:rPr>
                <w:sz w:val="20"/>
                <w:szCs w:val="20"/>
              </w:rPr>
              <w:t xml:space="preserve"> Tinto ALCAN</w:t>
            </w:r>
          </w:p>
        </w:tc>
        <w:tc>
          <w:tcPr>
            <w:tcW w:w="0" w:type="auto"/>
          </w:tcPr>
          <w:p w14:paraId="4CE8F2A5" w14:textId="77777777" w:rsidR="005337A6" w:rsidRDefault="005337A6" w:rsidP="008001C3">
            <w:pPr>
              <w:pStyle w:val="NormalWeb"/>
              <w:ind w:left="0"/>
              <w:rPr>
                <w:sz w:val="20"/>
                <w:szCs w:val="20"/>
              </w:rPr>
            </w:pPr>
            <w:r>
              <w:rPr>
                <w:sz w:val="20"/>
                <w:szCs w:val="20"/>
              </w:rPr>
              <w:t>50,000 $</w:t>
            </w:r>
          </w:p>
        </w:tc>
        <w:tc>
          <w:tcPr>
            <w:tcW w:w="0" w:type="auto"/>
          </w:tcPr>
          <w:p w14:paraId="1FB18CC5" w14:textId="77777777" w:rsidR="005337A6" w:rsidRDefault="005337A6" w:rsidP="008001C3">
            <w:pPr>
              <w:pStyle w:val="NormalWeb"/>
              <w:ind w:left="0"/>
              <w:rPr>
                <w:sz w:val="20"/>
                <w:szCs w:val="20"/>
              </w:rPr>
            </w:pPr>
            <w:r>
              <w:rPr>
                <w:sz w:val="20"/>
                <w:szCs w:val="20"/>
              </w:rPr>
              <w:t>2011</w:t>
            </w:r>
          </w:p>
        </w:tc>
        <w:tc>
          <w:tcPr>
            <w:tcW w:w="0" w:type="auto"/>
          </w:tcPr>
          <w:p w14:paraId="79721976" w14:textId="77777777" w:rsidR="005337A6" w:rsidRDefault="005337A6" w:rsidP="008001C3">
            <w:pPr>
              <w:pStyle w:val="NormalWeb"/>
              <w:ind w:left="0"/>
              <w:rPr>
                <w:sz w:val="20"/>
                <w:szCs w:val="20"/>
              </w:rPr>
            </w:pPr>
          </w:p>
        </w:tc>
        <w:tc>
          <w:tcPr>
            <w:tcW w:w="0" w:type="auto"/>
          </w:tcPr>
          <w:p w14:paraId="2947B10A" w14:textId="77777777" w:rsidR="005337A6" w:rsidRDefault="005337A6" w:rsidP="008001C3">
            <w:pPr>
              <w:pStyle w:val="NormalWeb"/>
              <w:ind w:left="97"/>
              <w:rPr>
                <w:bCs/>
                <w:sz w:val="20"/>
                <w:szCs w:val="20"/>
              </w:rPr>
            </w:pPr>
          </w:p>
        </w:tc>
      </w:tr>
      <w:tr w:rsidR="0095651D" w:rsidRPr="00A75BBD" w14:paraId="6F62C763" w14:textId="77777777" w:rsidTr="007052D3">
        <w:tc>
          <w:tcPr>
            <w:tcW w:w="0" w:type="auto"/>
          </w:tcPr>
          <w:p w14:paraId="748298A5" w14:textId="77777777" w:rsidR="0095651D" w:rsidRDefault="0095651D" w:rsidP="008001C3">
            <w:pPr>
              <w:ind w:left="29"/>
              <w:rPr>
                <w:sz w:val="20"/>
                <w:szCs w:val="20"/>
              </w:rPr>
            </w:pPr>
            <w:r>
              <w:rPr>
                <w:sz w:val="20"/>
                <w:szCs w:val="20"/>
              </w:rPr>
              <w:t>High-pressure hydrogenation lab</w:t>
            </w:r>
          </w:p>
        </w:tc>
        <w:tc>
          <w:tcPr>
            <w:tcW w:w="0" w:type="auto"/>
          </w:tcPr>
          <w:p w14:paraId="5126F657" w14:textId="77777777" w:rsidR="0095651D" w:rsidRPr="00A75BBD" w:rsidRDefault="0095651D" w:rsidP="008001C3">
            <w:pPr>
              <w:pStyle w:val="NormalWeb"/>
              <w:ind w:left="87"/>
              <w:rPr>
                <w:sz w:val="20"/>
                <w:szCs w:val="20"/>
                <w:lang w:val="pt-BR"/>
              </w:rPr>
            </w:pPr>
            <w:r>
              <w:rPr>
                <w:sz w:val="20"/>
                <w:szCs w:val="20"/>
                <w:lang w:val="pt-BR"/>
              </w:rPr>
              <w:t>CFI/MEDI/UofG</w:t>
            </w:r>
          </w:p>
        </w:tc>
        <w:tc>
          <w:tcPr>
            <w:tcW w:w="0" w:type="auto"/>
          </w:tcPr>
          <w:p w14:paraId="5EC53FF2" w14:textId="77777777" w:rsidR="0095651D" w:rsidRDefault="000F0C80" w:rsidP="008001C3">
            <w:pPr>
              <w:pStyle w:val="NormalWeb"/>
              <w:ind w:left="0"/>
              <w:rPr>
                <w:sz w:val="20"/>
                <w:szCs w:val="20"/>
                <w:lang w:val="pt-BR"/>
              </w:rPr>
            </w:pPr>
            <w:r>
              <w:rPr>
                <w:sz w:val="20"/>
                <w:szCs w:val="20"/>
                <w:lang w:val="pt-BR"/>
              </w:rPr>
              <w:t>524,340 $</w:t>
            </w:r>
          </w:p>
        </w:tc>
        <w:tc>
          <w:tcPr>
            <w:tcW w:w="0" w:type="auto"/>
          </w:tcPr>
          <w:p w14:paraId="503306AC" w14:textId="77777777" w:rsidR="0095651D" w:rsidRDefault="00A27A81" w:rsidP="008001C3">
            <w:pPr>
              <w:pStyle w:val="NormalWeb"/>
              <w:ind w:left="0"/>
              <w:rPr>
                <w:sz w:val="20"/>
                <w:szCs w:val="20"/>
                <w:lang w:val="pt-BR"/>
              </w:rPr>
            </w:pPr>
            <w:r>
              <w:rPr>
                <w:sz w:val="20"/>
                <w:szCs w:val="20"/>
                <w:lang w:val="pt-BR"/>
              </w:rPr>
              <w:t>2012</w:t>
            </w:r>
          </w:p>
        </w:tc>
        <w:tc>
          <w:tcPr>
            <w:tcW w:w="0" w:type="auto"/>
          </w:tcPr>
          <w:p w14:paraId="5093D391" w14:textId="77777777" w:rsidR="0095651D" w:rsidRPr="00A75BBD" w:rsidRDefault="0095651D" w:rsidP="008001C3">
            <w:pPr>
              <w:pStyle w:val="NormalWeb"/>
              <w:ind w:left="0"/>
              <w:rPr>
                <w:sz w:val="20"/>
                <w:szCs w:val="20"/>
                <w:lang w:val="pt-BR"/>
              </w:rPr>
            </w:pPr>
          </w:p>
        </w:tc>
        <w:tc>
          <w:tcPr>
            <w:tcW w:w="0" w:type="auto"/>
          </w:tcPr>
          <w:p w14:paraId="52284EC5" w14:textId="77777777" w:rsidR="0095651D" w:rsidRDefault="000F0C80" w:rsidP="008001C3">
            <w:pPr>
              <w:pStyle w:val="NormalWeb"/>
              <w:ind w:left="97"/>
              <w:rPr>
                <w:bCs/>
                <w:sz w:val="20"/>
                <w:szCs w:val="20"/>
                <w:lang w:val="pt-BR"/>
              </w:rPr>
            </w:pPr>
            <w:r>
              <w:rPr>
                <w:bCs/>
                <w:sz w:val="20"/>
                <w:szCs w:val="20"/>
                <w:lang w:val="pt-BR"/>
              </w:rPr>
              <w:t>524,340 $</w:t>
            </w:r>
          </w:p>
        </w:tc>
      </w:tr>
      <w:tr w:rsidR="00A75BBD" w:rsidRPr="00A75BBD" w14:paraId="45212A71" w14:textId="77777777" w:rsidTr="007052D3">
        <w:tc>
          <w:tcPr>
            <w:tcW w:w="0" w:type="auto"/>
          </w:tcPr>
          <w:p w14:paraId="3B88096A" w14:textId="77777777" w:rsidR="00A75BBD" w:rsidRDefault="00A75BBD" w:rsidP="008001C3">
            <w:pPr>
              <w:ind w:left="29"/>
              <w:rPr>
                <w:sz w:val="20"/>
                <w:szCs w:val="20"/>
              </w:rPr>
            </w:pPr>
            <w:r>
              <w:rPr>
                <w:sz w:val="20"/>
                <w:szCs w:val="20"/>
              </w:rPr>
              <w:t xml:space="preserve">NCE </w:t>
            </w:r>
            <w:proofErr w:type="gramStart"/>
            <w:r>
              <w:rPr>
                <w:sz w:val="20"/>
                <w:szCs w:val="20"/>
              </w:rPr>
              <w:t>Bio Fuel</w:t>
            </w:r>
            <w:proofErr w:type="gramEnd"/>
            <w:r>
              <w:rPr>
                <w:sz w:val="20"/>
                <w:szCs w:val="20"/>
              </w:rPr>
              <w:t xml:space="preserve"> Network </w:t>
            </w:r>
            <w:smartTag w:uri="urn:schemas-microsoft-com:office:smarttags" w:element="place">
              <w:smartTag w:uri="urn:schemas-microsoft-com:office:smarttags" w:element="country-region">
                <w:r>
                  <w:rPr>
                    <w:sz w:val="20"/>
                    <w:szCs w:val="20"/>
                  </w:rPr>
                  <w:t>Canada</w:t>
                </w:r>
              </w:smartTag>
            </w:smartTag>
          </w:p>
        </w:tc>
        <w:tc>
          <w:tcPr>
            <w:tcW w:w="0" w:type="auto"/>
          </w:tcPr>
          <w:p w14:paraId="6CDE0970" w14:textId="77777777" w:rsidR="00A75BBD" w:rsidRPr="00A75BBD" w:rsidRDefault="00A75BBD" w:rsidP="008001C3">
            <w:pPr>
              <w:pStyle w:val="NormalWeb"/>
              <w:ind w:left="87"/>
              <w:rPr>
                <w:sz w:val="20"/>
                <w:szCs w:val="20"/>
                <w:lang w:val="pt-BR"/>
              </w:rPr>
            </w:pPr>
            <w:r w:rsidRPr="00A75BBD">
              <w:rPr>
                <w:sz w:val="20"/>
                <w:szCs w:val="20"/>
                <w:lang w:val="pt-BR"/>
              </w:rPr>
              <w:t>NSERC/Rio Tinto ALCAN/UofG</w:t>
            </w:r>
          </w:p>
        </w:tc>
        <w:tc>
          <w:tcPr>
            <w:tcW w:w="0" w:type="auto"/>
          </w:tcPr>
          <w:p w14:paraId="1D1CF70A" w14:textId="77777777" w:rsidR="00A75BBD" w:rsidRPr="00A75BBD" w:rsidRDefault="0095651D" w:rsidP="008001C3">
            <w:pPr>
              <w:pStyle w:val="NormalWeb"/>
              <w:ind w:left="0"/>
              <w:rPr>
                <w:sz w:val="20"/>
                <w:szCs w:val="20"/>
                <w:lang w:val="pt-BR"/>
              </w:rPr>
            </w:pPr>
            <w:r>
              <w:rPr>
                <w:sz w:val="20"/>
                <w:szCs w:val="20"/>
                <w:lang w:val="pt-BR"/>
              </w:rPr>
              <w:t>110,415 $</w:t>
            </w:r>
          </w:p>
        </w:tc>
        <w:tc>
          <w:tcPr>
            <w:tcW w:w="0" w:type="auto"/>
          </w:tcPr>
          <w:p w14:paraId="7B3DFD17" w14:textId="77777777" w:rsidR="00A75BBD" w:rsidRPr="00A75BBD" w:rsidRDefault="0095651D" w:rsidP="008001C3">
            <w:pPr>
              <w:pStyle w:val="NormalWeb"/>
              <w:ind w:left="0"/>
              <w:rPr>
                <w:sz w:val="20"/>
                <w:szCs w:val="20"/>
                <w:lang w:val="pt-BR"/>
              </w:rPr>
            </w:pPr>
            <w:r>
              <w:rPr>
                <w:sz w:val="20"/>
                <w:szCs w:val="20"/>
                <w:lang w:val="pt-BR"/>
              </w:rPr>
              <w:t>2012</w:t>
            </w:r>
          </w:p>
        </w:tc>
        <w:tc>
          <w:tcPr>
            <w:tcW w:w="0" w:type="auto"/>
          </w:tcPr>
          <w:p w14:paraId="14235FFB" w14:textId="77777777" w:rsidR="00A75BBD" w:rsidRPr="00A75BBD" w:rsidRDefault="003666AA" w:rsidP="008001C3">
            <w:pPr>
              <w:pStyle w:val="NormalWeb"/>
              <w:ind w:left="0"/>
              <w:rPr>
                <w:sz w:val="20"/>
                <w:szCs w:val="20"/>
                <w:lang w:val="pt-BR"/>
              </w:rPr>
            </w:pPr>
            <w:r>
              <w:rPr>
                <w:sz w:val="20"/>
                <w:szCs w:val="20"/>
                <w:lang w:val="pt-BR"/>
              </w:rPr>
              <w:t>2015</w:t>
            </w:r>
          </w:p>
        </w:tc>
        <w:tc>
          <w:tcPr>
            <w:tcW w:w="0" w:type="auto"/>
          </w:tcPr>
          <w:p w14:paraId="2C25E724" w14:textId="77777777" w:rsidR="00A75BBD" w:rsidRPr="00A75BBD" w:rsidRDefault="0095651D" w:rsidP="008001C3">
            <w:pPr>
              <w:pStyle w:val="NormalWeb"/>
              <w:ind w:left="97"/>
              <w:rPr>
                <w:bCs/>
                <w:sz w:val="20"/>
                <w:szCs w:val="20"/>
                <w:lang w:val="pt-BR"/>
              </w:rPr>
            </w:pPr>
            <w:r>
              <w:rPr>
                <w:bCs/>
                <w:sz w:val="20"/>
                <w:szCs w:val="20"/>
                <w:lang w:val="pt-BR"/>
              </w:rPr>
              <w:t>331,250 $</w:t>
            </w:r>
          </w:p>
        </w:tc>
      </w:tr>
      <w:tr w:rsidR="00CF04F3" w:rsidRPr="003F2B7D" w14:paraId="6AD22D58" w14:textId="77777777" w:rsidTr="007052D3">
        <w:tc>
          <w:tcPr>
            <w:tcW w:w="0" w:type="auto"/>
          </w:tcPr>
          <w:p w14:paraId="24660D24" w14:textId="77777777" w:rsidR="00CF04F3" w:rsidRDefault="00CF04F3" w:rsidP="008001C3">
            <w:pPr>
              <w:ind w:left="29"/>
              <w:rPr>
                <w:sz w:val="20"/>
                <w:szCs w:val="20"/>
              </w:rPr>
            </w:pPr>
            <w:r>
              <w:rPr>
                <w:sz w:val="20"/>
                <w:szCs w:val="20"/>
              </w:rPr>
              <w:t>NSERC Operating</w:t>
            </w:r>
          </w:p>
        </w:tc>
        <w:tc>
          <w:tcPr>
            <w:tcW w:w="0" w:type="auto"/>
          </w:tcPr>
          <w:p w14:paraId="7A12DA9E" w14:textId="77777777" w:rsidR="00CF04F3" w:rsidRPr="003F2B7D" w:rsidRDefault="003F2B7D" w:rsidP="008001C3">
            <w:pPr>
              <w:pStyle w:val="NormalWeb"/>
              <w:ind w:left="87"/>
              <w:rPr>
                <w:sz w:val="20"/>
                <w:szCs w:val="20"/>
              </w:rPr>
            </w:pPr>
            <w:r w:rsidRPr="003F2B7D">
              <w:rPr>
                <w:sz w:val="20"/>
                <w:szCs w:val="20"/>
              </w:rPr>
              <w:t xml:space="preserve">Catalytic deoxygenation of biomass derived </w:t>
            </w:r>
            <w:proofErr w:type="spellStart"/>
            <w:r w:rsidRPr="003F2B7D">
              <w:rPr>
                <w:sz w:val="20"/>
                <w:szCs w:val="20"/>
              </w:rPr>
              <w:t>polyalcohols</w:t>
            </w:r>
            <w:proofErr w:type="spellEnd"/>
            <w:r w:rsidRPr="003F2B7D">
              <w:rPr>
                <w:sz w:val="20"/>
                <w:szCs w:val="20"/>
              </w:rPr>
              <w:t xml:space="preserve"> using acid</w:t>
            </w:r>
            <w:proofErr w:type="gramStart"/>
            <w:r w:rsidRPr="003F2B7D">
              <w:rPr>
                <w:sz w:val="20"/>
                <w:szCs w:val="20"/>
              </w:rPr>
              <w:t>-,water</w:t>
            </w:r>
            <w:proofErr w:type="gramEnd"/>
            <w:r w:rsidRPr="003F2B7D">
              <w:rPr>
                <w:sz w:val="20"/>
                <w:szCs w:val="20"/>
              </w:rPr>
              <w:t>- and high-temperature stable Ruthenium complexes.</w:t>
            </w:r>
          </w:p>
        </w:tc>
        <w:tc>
          <w:tcPr>
            <w:tcW w:w="0" w:type="auto"/>
          </w:tcPr>
          <w:p w14:paraId="4059D69C" w14:textId="77777777" w:rsidR="00CF04F3" w:rsidRPr="003F2B7D" w:rsidRDefault="003F2B7D" w:rsidP="008001C3">
            <w:pPr>
              <w:pStyle w:val="NormalWeb"/>
              <w:ind w:left="0"/>
              <w:rPr>
                <w:sz w:val="20"/>
                <w:szCs w:val="20"/>
              </w:rPr>
            </w:pPr>
            <w:r>
              <w:rPr>
                <w:sz w:val="20"/>
                <w:szCs w:val="20"/>
              </w:rPr>
              <w:t>44,000</w:t>
            </w:r>
          </w:p>
        </w:tc>
        <w:tc>
          <w:tcPr>
            <w:tcW w:w="0" w:type="auto"/>
          </w:tcPr>
          <w:p w14:paraId="518AF836" w14:textId="77777777" w:rsidR="00CF04F3" w:rsidRPr="003F2B7D" w:rsidRDefault="003F2B7D" w:rsidP="008001C3">
            <w:pPr>
              <w:pStyle w:val="NormalWeb"/>
              <w:ind w:left="0"/>
              <w:rPr>
                <w:sz w:val="20"/>
                <w:szCs w:val="20"/>
              </w:rPr>
            </w:pPr>
            <w:r>
              <w:rPr>
                <w:sz w:val="20"/>
                <w:szCs w:val="20"/>
              </w:rPr>
              <w:t>2013</w:t>
            </w:r>
          </w:p>
        </w:tc>
        <w:tc>
          <w:tcPr>
            <w:tcW w:w="0" w:type="auto"/>
          </w:tcPr>
          <w:p w14:paraId="5B610BC7" w14:textId="77777777" w:rsidR="00CF04F3" w:rsidRPr="003F2B7D" w:rsidRDefault="003F2B7D" w:rsidP="008001C3">
            <w:pPr>
              <w:pStyle w:val="NormalWeb"/>
              <w:ind w:left="0"/>
              <w:rPr>
                <w:sz w:val="20"/>
                <w:szCs w:val="20"/>
              </w:rPr>
            </w:pPr>
            <w:r>
              <w:rPr>
                <w:sz w:val="20"/>
                <w:szCs w:val="20"/>
              </w:rPr>
              <w:t>2017</w:t>
            </w:r>
          </w:p>
        </w:tc>
        <w:tc>
          <w:tcPr>
            <w:tcW w:w="0" w:type="auto"/>
          </w:tcPr>
          <w:p w14:paraId="350DBB2B" w14:textId="77777777" w:rsidR="00CF04F3" w:rsidRPr="003F2B7D" w:rsidRDefault="003F2B7D" w:rsidP="008001C3">
            <w:pPr>
              <w:pStyle w:val="NormalWeb"/>
              <w:ind w:left="97"/>
              <w:rPr>
                <w:bCs/>
                <w:sz w:val="20"/>
                <w:szCs w:val="20"/>
              </w:rPr>
            </w:pPr>
            <w:r>
              <w:rPr>
                <w:bCs/>
                <w:sz w:val="20"/>
                <w:szCs w:val="20"/>
              </w:rPr>
              <w:t>220,000 $</w:t>
            </w:r>
          </w:p>
        </w:tc>
      </w:tr>
      <w:tr w:rsidR="001B6472" w14:paraId="1D86D099" w14:textId="77777777" w:rsidTr="007052D3">
        <w:tc>
          <w:tcPr>
            <w:tcW w:w="0" w:type="auto"/>
          </w:tcPr>
          <w:p w14:paraId="1C22892C" w14:textId="77777777" w:rsidR="001B6472" w:rsidRDefault="001B6472" w:rsidP="008001C3">
            <w:pPr>
              <w:pStyle w:val="NormalWeb"/>
              <w:ind w:left="29"/>
              <w:rPr>
                <w:b/>
                <w:bCs/>
                <w:sz w:val="20"/>
                <w:szCs w:val="20"/>
              </w:rPr>
            </w:pPr>
            <w:r>
              <w:rPr>
                <w:sz w:val="20"/>
                <w:szCs w:val="20"/>
              </w:rPr>
              <w:t xml:space="preserve">NCE </w:t>
            </w:r>
            <w:proofErr w:type="gramStart"/>
            <w:r>
              <w:rPr>
                <w:sz w:val="20"/>
                <w:szCs w:val="20"/>
              </w:rPr>
              <w:t>Bio Fuel</w:t>
            </w:r>
            <w:proofErr w:type="gramEnd"/>
            <w:r>
              <w:rPr>
                <w:sz w:val="20"/>
                <w:szCs w:val="20"/>
              </w:rPr>
              <w:t xml:space="preserve"> Network Canada – Phase II</w:t>
            </w:r>
          </w:p>
        </w:tc>
        <w:tc>
          <w:tcPr>
            <w:tcW w:w="0" w:type="auto"/>
          </w:tcPr>
          <w:p w14:paraId="73F52EBA" w14:textId="77777777" w:rsidR="001B6472" w:rsidRPr="00E42A6F" w:rsidRDefault="001B6472" w:rsidP="008001C3">
            <w:pPr>
              <w:pStyle w:val="NormalWeb"/>
              <w:ind w:left="87"/>
              <w:rPr>
                <w:sz w:val="20"/>
              </w:rPr>
            </w:pPr>
            <w:r w:rsidRPr="00E42A6F">
              <w:rPr>
                <w:sz w:val="20"/>
              </w:rPr>
              <w:t>NSERC</w:t>
            </w:r>
          </w:p>
        </w:tc>
        <w:tc>
          <w:tcPr>
            <w:tcW w:w="0" w:type="auto"/>
          </w:tcPr>
          <w:p w14:paraId="200E9C4B" w14:textId="77777777" w:rsidR="001B6472" w:rsidRPr="00E42A6F" w:rsidRDefault="001B6472" w:rsidP="008001C3">
            <w:pPr>
              <w:pStyle w:val="NormalWeb"/>
              <w:ind w:left="0"/>
              <w:rPr>
                <w:sz w:val="20"/>
              </w:rPr>
            </w:pPr>
            <w:r w:rsidRPr="00E42A6F">
              <w:rPr>
                <w:sz w:val="20"/>
              </w:rPr>
              <w:t>32,500</w:t>
            </w:r>
          </w:p>
        </w:tc>
        <w:tc>
          <w:tcPr>
            <w:tcW w:w="0" w:type="auto"/>
          </w:tcPr>
          <w:p w14:paraId="6B8EB37F" w14:textId="77777777" w:rsidR="001B6472" w:rsidRPr="00E42A6F" w:rsidRDefault="001B6472" w:rsidP="008001C3">
            <w:pPr>
              <w:pStyle w:val="NormalWeb"/>
              <w:ind w:left="0"/>
              <w:rPr>
                <w:sz w:val="20"/>
              </w:rPr>
            </w:pPr>
            <w:r w:rsidRPr="00E42A6F">
              <w:rPr>
                <w:sz w:val="20"/>
              </w:rPr>
              <w:t>2015</w:t>
            </w:r>
          </w:p>
        </w:tc>
        <w:tc>
          <w:tcPr>
            <w:tcW w:w="0" w:type="auto"/>
          </w:tcPr>
          <w:p w14:paraId="5C890F90" w14:textId="77777777" w:rsidR="001B6472" w:rsidRPr="00E42A6F" w:rsidRDefault="001B6472" w:rsidP="008001C3">
            <w:pPr>
              <w:pStyle w:val="NormalWeb"/>
              <w:ind w:left="0"/>
              <w:rPr>
                <w:sz w:val="20"/>
              </w:rPr>
            </w:pPr>
            <w:r w:rsidRPr="00E42A6F">
              <w:rPr>
                <w:sz w:val="20"/>
              </w:rPr>
              <w:t>2017</w:t>
            </w:r>
          </w:p>
        </w:tc>
        <w:tc>
          <w:tcPr>
            <w:tcW w:w="0" w:type="auto"/>
          </w:tcPr>
          <w:p w14:paraId="1126EE0B" w14:textId="77777777" w:rsidR="001B6472" w:rsidRPr="00E42A6F" w:rsidRDefault="001B6472" w:rsidP="008001C3">
            <w:pPr>
              <w:pStyle w:val="NormalWeb"/>
              <w:ind w:left="97"/>
              <w:rPr>
                <w:bCs/>
                <w:sz w:val="20"/>
                <w:szCs w:val="20"/>
              </w:rPr>
            </w:pPr>
            <w:r w:rsidRPr="00E42A6F">
              <w:rPr>
                <w:bCs/>
                <w:sz w:val="20"/>
                <w:szCs w:val="20"/>
              </w:rPr>
              <w:t>65,000</w:t>
            </w:r>
            <w:r w:rsidR="00611E31">
              <w:rPr>
                <w:bCs/>
                <w:sz w:val="20"/>
                <w:szCs w:val="20"/>
              </w:rPr>
              <w:t xml:space="preserve"> $</w:t>
            </w:r>
          </w:p>
        </w:tc>
      </w:tr>
      <w:tr w:rsidR="001B6472" w14:paraId="6370AB2D" w14:textId="77777777" w:rsidTr="007052D3">
        <w:tc>
          <w:tcPr>
            <w:tcW w:w="0" w:type="auto"/>
          </w:tcPr>
          <w:p w14:paraId="57FD44B0" w14:textId="77777777" w:rsidR="001B6472" w:rsidRDefault="00E42A6F" w:rsidP="008001C3">
            <w:pPr>
              <w:pStyle w:val="NormalWeb"/>
              <w:ind w:left="29"/>
              <w:rPr>
                <w:sz w:val="20"/>
                <w:szCs w:val="20"/>
              </w:rPr>
            </w:pPr>
            <w:r>
              <w:rPr>
                <w:sz w:val="20"/>
                <w:szCs w:val="20"/>
              </w:rPr>
              <w:t>OMAFRA Bioeconomy</w:t>
            </w:r>
          </w:p>
        </w:tc>
        <w:tc>
          <w:tcPr>
            <w:tcW w:w="0" w:type="auto"/>
          </w:tcPr>
          <w:p w14:paraId="2A40FC3D" w14:textId="77777777" w:rsidR="001B6472" w:rsidRPr="00E42A6F" w:rsidRDefault="00E42A6F" w:rsidP="008001C3">
            <w:pPr>
              <w:pStyle w:val="NormalWeb"/>
              <w:ind w:left="87"/>
              <w:rPr>
                <w:sz w:val="20"/>
              </w:rPr>
            </w:pPr>
            <w:r>
              <w:rPr>
                <w:sz w:val="20"/>
              </w:rPr>
              <w:t>OMAFRA</w:t>
            </w:r>
          </w:p>
        </w:tc>
        <w:tc>
          <w:tcPr>
            <w:tcW w:w="0" w:type="auto"/>
          </w:tcPr>
          <w:p w14:paraId="1A198402" w14:textId="77777777" w:rsidR="001B6472" w:rsidRPr="00E42A6F" w:rsidRDefault="00E42A6F" w:rsidP="008001C3">
            <w:pPr>
              <w:pStyle w:val="NormalWeb"/>
              <w:ind w:left="0"/>
              <w:rPr>
                <w:sz w:val="20"/>
              </w:rPr>
            </w:pPr>
            <w:r>
              <w:rPr>
                <w:sz w:val="20"/>
              </w:rPr>
              <w:t>61,908</w:t>
            </w:r>
          </w:p>
        </w:tc>
        <w:tc>
          <w:tcPr>
            <w:tcW w:w="0" w:type="auto"/>
          </w:tcPr>
          <w:p w14:paraId="5FE9FE04" w14:textId="77777777" w:rsidR="001B6472" w:rsidRPr="00E42A6F" w:rsidRDefault="00E42A6F" w:rsidP="008001C3">
            <w:pPr>
              <w:pStyle w:val="NormalWeb"/>
              <w:ind w:left="0"/>
              <w:rPr>
                <w:sz w:val="20"/>
              </w:rPr>
            </w:pPr>
            <w:r>
              <w:rPr>
                <w:sz w:val="20"/>
              </w:rPr>
              <w:t>2014</w:t>
            </w:r>
          </w:p>
        </w:tc>
        <w:tc>
          <w:tcPr>
            <w:tcW w:w="0" w:type="auto"/>
          </w:tcPr>
          <w:p w14:paraId="2EC2CF9F" w14:textId="77777777" w:rsidR="001B6472" w:rsidRPr="00E42A6F" w:rsidRDefault="00E42A6F" w:rsidP="008001C3">
            <w:pPr>
              <w:pStyle w:val="NormalWeb"/>
              <w:ind w:left="0"/>
              <w:rPr>
                <w:sz w:val="20"/>
              </w:rPr>
            </w:pPr>
            <w:r>
              <w:rPr>
                <w:sz w:val="20"/>
              </w:rPr>
              <w:t>2017</w:t>
            </w:r>
          </w:p>
        </w:tc>
        <w:tc>
          <w:tcPr>
            <w:tcW w:w="0" w:type="auto"/>
          </w:tcPr>
          <w:p w14:paraId="02A3DD62" w14:textId="77777777" w:rsidR="001B6472" w:rsidRPr="00E42A6F" w:rsidRDefault="00C109ED" w:rsidP="008001C3">
            <w:pPr>
              <w:pStyle w:val="NormalWeb"/>
              <w:ind w:left="97"/>
              <w:rPr>
                <w:b/>
                <w:bCs/>
                <w:sz w:val="20"/>
                <w:szCs w:val="20"/>
              </w:rPr>
            </w:pPr>
            <w:r w:rsidRPr="00E42A6F">
              <w:rPr>
                <w:rStyle w:val="Strong"/>
                <w:b w:val="0"/>
                <w:sz w:val="20"/>
              </w:rPr>
              <w:t>185,724</w:t>
            </w:r>
            <w:r w:rsidR="00611E31">
              <w:rPr>
                <w:rStyle w:val="Strong"/>
                <w:b w:val="0"/>
                <w:sz w:val="20"/>
              </w:rPr>
              <w:t xml:space="preserve"> $</w:t>
            </w:r>
          </w:p>
        </w:tc>
      </w:tr>
      <w:tr w:rsidR="006E1BE7" w14:paraId="2FBE4BE6" w14:textId="77777777" w:rsidTr="007052D3">
        <w:tc>
          <w:tcPr>
            <w:tcW w:w="0" w:type="auto"/>
          </w:tcPr>
          <w:p w14:paraId="7463CE7D" w14:textId="77777777" w:rsidR="006E1BE7" w:rsidRPr="00E0716D" w:rsidRDefault="006E1BE7" w:rsidP="008001C3">
            <w:pPr>
              <w:spacing w:after="100" w:afterAutospacing="1"/>
              <w:ind w:left="29"/>
              <w:rPr>
                <w:sz w:val="20"/>
                <w:szCs w:val="20"/>
              </w:rPr>
            </w:pPr>
            <w:r w:rsidRPr="00E0716D">
              <w:rPr>
                <w:sz w:val="20"/>
                <w:szCs w:val="20"/>
              </w:rPr>
              <w:t>NSERC Operating</w:t>
            </w:r>
          </w:p>
        </w:tc>
        <w:tc>
          <w:tcPr>
            <w:tcW w:w="0" w:type="auto"/>
          </w:tcPr>
          <w:p w14:paraId="33F58CE5" w14:textId="77777777" w:rsidR="006E1BE7" w:rsidRPr="00E0716D" w:rsidRDefault="006E1BE7" w:rsidP="008001C3">
            <w:pPr>
              <w:spacing w:after="100" w:afterAutospacing="1"/>
              <w:ind w:left="87"/>
              <w:rPr>
                <w:sz w:val="20"/>
              </w:rPr>
            </w:pPr>
            <w:r>
              <w:rPr>
                <w:sz w:val="20"/>
              </w:rPr>
              <w:t>NSERC Discovery</w:t>
            </w:r>
          </w:p>
        </w:tc>
        <w:tc>
          <w:tcPr>
            <w:tcW w:w="0" w:type="auto"/>
          </w:tcPr>
          <w:p w14:paraId="6E2AEDDA" w14:textId="77777777" w:rsidR="006E1BE7" w:rsidRPr="00E0716D" w:rsidRDefault="006E1BE7" w:rsidP="008001C3">
            <w:pPr>
              <w:spacing w:after="100" w:afterAutospacing="1"/>
              <w:ind w:left="0"/>
              <w:rPr>
                <w:sz w:val="20"/>
              </w:rPr>
            </w:pPr>
            <w:r>
              <w:rPr>
                <w:sz w:val="20"/>
              </w:rPr>
              <w:t>3</w:t>
            </w:r>
            <w:r w:rsidR="00DC6534">
              <w:rPr>
                <w:sz w:val="20"/>
              </w:rPr>
              <w:t>6</w:t>
            </w:r>
            <w:r>
              <w:rPr>
                <w:sz w:val="20"/>
              </w:rPr>
              <w:t>,000</w:t>
            </w:r>
          </w:p>
        </w:tc>
        <w:tc>
          <w:tcPr>
            <w:tcW w:w="0" w:type="auto"/>
          </w:tcPr>
          <w:p w14:paraId="7FF3BB07" w14:textId="77777777" w:rsidR="006E1BE7" w:rsidRPr="00E0716D" w:rsidRDefault="006E1BE7" w:rsidP="008001C3">
            <w:pPr>
              <w:spacing w:after="100" w:afterAutospacing="1"/>
              <w:ind w:left="0"/>
              <w:rPr>
                <w:sz w:val="20"/>
              </w:rPr>
            </w:pPr>
            <w:r>
              <w:rPr>
                <w:sz w:val="20"/>
              </w:rPr>
              <w:t>2018</w:t>
            </w:r>
          </w:p>
        </w:tc>
        <w:tc>
          <w:tcPr>
            <w:tcW w:w="0" w:type="auto"/>
          </w:tcPr>
          <w:p w14:paraId="445AFF0B" w14:textId="77777777" w:rsidR="006E1BE7" w:rsidRPr="00E0716D" w:rsidRDefault="006E1BE7" w:rsidP="00F77B13">
            <w:pPr>
              <w:spacing w:after="100" w:afterAutospacing="1"/>
              <w:ind w:left="0"/>
              <w:rPr>
                <w:sz w:val="20"/>
              </w:rPr>
            </w:pPr>
            <w:r>
              <w:rPr>
                <w:sz w:val="20"/>
              </w:rPr>
              <w:t>202</w:t>
            </w:r>
            <w:r w:rsidR="00F77B13">
              <w:rPr>
                <w:sz w:val="20"/>
              </w:rPr>
              <w:t>3</w:t>
            </w:r>
          </w:p>
        </w:tc>
        <w:tc>
          <w:tcPr>
            <w:tcW w:w="0" w:type="auto"/>
          </w:tcPr>
          <w:p w14:paraId="71F71A71" w14:textId="77777777" w:rsidR="006E1BE7" w:rsidRPr="00E0716D" w:rsidRDefault="006E1BE7" w:rsidP="008001C3">
            <w:pPr>
              <w:spacing w:after="100" w:afterAutospacing="1"/>
              <w:ind w:left="97"/>
              <w:rPr>
                <w:bCs/>
                <w:sz w:val="20"/>
              </w:rPr>
            </w:pPr>
            <w:r>
              <w:rPr>
                <w:bCs/>
                <w:sz w:val="20"/>
              </w:rPr>
              <w:t>1</w:t>
            </w:r>
            <w:r w:rsidR="00184E12">
              <w:rPr>
                <w:bCs/>
                <w:sz w:val="20"/>
              </w:rPr>
              <w:t>8</w:t>
            </w:r>
            <w:r>
              <w:rPr>
                <w:bCs/>
                <w:sz w:val="20"/>
              </w:rPr>
              <w:t>0,000</w:t>
            </w:r>
            <w:r w:rsidR="00611E31">
              <w:rPr>
                <w:bCs/>
                <w:sz w:val="20"/>
              </w:rPr>
              <w:t xml:space="preserve"> </w:t>
            </w:r>
            <w:r w:rsidR="00611E31">
              <w:rPr>
                <w:sz w:val="20"/>
              </w:rPr>
              <w:t>$</w:t>
            </w:r>
          </w:p>
        </w:tc>
      </w:tr>
      <w:tr w:rsidR="006E1BE7" w14:paraId="7713843D" w14:textId="77777777" w:rsidTr="007052D3">
        <w:tc>
          <w:tcPr>
            <w:tcW w:w="0" w:type="auto"/>
          </w:tcPr>
          <w:p w14:paraId="3272914B" w14:textId="77777777" w:rsidR="006E1BE7" w:rsidRPr="00E0716D" w:rsidRDefault="006E1BE7" w:rsidP="008001C3">
            <w:pPr>
              <w:spacing w:after="100" w:afterAutospacing="1"/>
              <w:ind w:left="29"/>
            </w:pPr>
            <w:r w:rsidRPr="00E0716D">
              <w:rPr>
                <w:b/>
                <w:bCs/>
                <w:sz w:val="20"/>
                <w:szCs w:val="20"/>
              </w:rPr>
              <w:t>Total</w:t>
            </w:r>
          </w:p>
        </w:tc>
        <w:tc>
          <w:tcPr>
            <w:tcW w:w="0" w:type="auto"/>
          </w:tcPr>
          <w:p w14:paraId="703CC2CF" w14:textId="77777777" w:rsidR="006E1BE7" w:rsidRPr="00E0716D" w:rsidRDefault="006E1BE7" w:rsidP="008001C3">
            <w:pPr>
              <w:spacing w:after="100" w:afterAutospacing="1"/>
              <w:ind w:left="87"/>
            </w:pPr>
            <w:r w:rsidRPr="00E0716D">
              <w:t> </w:t>
            </w:r>
          </w:p>
        </w:tc>
        <w:tc>
          <w:tcPr>
            <w:tcW w:w="0" w:type="auto"/>
          </w:tcPr>
          <w:p w14:paraId="660A73DC" w14:textId="77777777" w:rsidR="006E1BE7" w:rsidRPr="00E0716D" w:rsidRDefault="006E1BE7" w:rsidP="008001C3">
            <w:pPr>
              <w:spacing w:after="100" w:afterAutospacing="1"/>
              <w:ind w:left="0"/>
            </w:pPr>
            <w:r w:rsidRPr="00E0716D">
              <w:t> </w:t>
            </w:r>
          </w:p>
        </w:tc>
        <w:tc>
          <w:tcPr>
            <w:tcW w:w="0" w:type="auto"/>
          </w:tcPr>
          <w:p w14:paraId="3A0BB815" w14:textId="77777777" w:rsidR="006E1BE7" w:rsidRPr="00E0716D" w:rsidRDefault="006E1BE7" w:rsidP="008001C3">
            <w:pPr>
              <w:spacing w:after="100" w:afterAutospacing="1"/>
              <w:ind w:left="0"/>
            </w:pPr>
            <w:r w:rsidRPr="00E0716D">
              <w:t> </w:t>
            </w:r>
          </w:p>
        </w:tc>
        <w:tc>
          <w:tcPr>
            <w:tcW w:w="0" w:type="auto"/>
          </w:tcPr>
          <w:p w14:paraId="6EA1CC73" w14:textId="77777777" w:rsidR="006E1BE7" w:rsidRPr="00E0716D" w:rsidRDefault="006E1BE7" w:rsidP="008001C3">
            <w:pPr>
              <w:spacing w:after="100" w:afterAutospacing="1"/>
              <w:ind w:left="0"/>
            </w:pPr>
            <w:r w:rsidRPr="00E0716D">
              <w:t> </w:t>
            </w:r>
          </w:p>
        </w:tc>
        <w:tc>
          <w:tcPr>
            <w:tcW w:w="0" w:type="auto"/>
          </w:tcPr>
          <w:p w14:paraId="502D5B47" w14:textId="77777777" w:rsidR="006E1BE7" w:rsidRPr="00E0716D" w:rsidRDefault="006E1BE7" w:rsidP="008001C3">
            <w:pPr>
              <w:spacing w:after="100" w:afterAutospacing="1"/>
              <w:ind w:left="97"/>
            </w:pPr>
            <w:r w:rsidRPr="00E0716D">
              <w:rPr>
                <w:b/>
                <w:bCs/>
                <w:sz w:val="20"/>
                <w:szCs w:val="20"/>
              </w:rPr>
              <w:t>$</w:t>
            </w:r>
            <w:r>
              <w:rPr>
                <w:b/>
                <w:bCs/>
                <w:color w:val="000000"/>
                <w:sz w:val="20"/>
                <w:szCs w:val="20"/>
              </w:rPr>
              <w:t>3,0</w:t>
            </w:r>
            <w:r w:rsidR="00184E12">
              <w:rPr>
                <w:b/>
                <w:bCs/>
                <w:color w:val="000000"/>
                <w:sz w:val="20"/>
                <w:szCs w:val="20"/>
              </w:rPr>
              <w:t>2</w:t>
            </w:r>
            <w:r>
              <w:rPr>
                <w:b/>
                <w:bCs/>
                <w:color w:val="000000"/>
                <w:sz w:val="20"/>
                <w:szCs w:val="20"/>
              </w:rPr>
              <w:t>1,314</w:t>
            </w:r>
            <w:r w:rsidRPr="00E0716D">
              <w:rPr>
                <w:b/>
                <w:bCs/>
                <w:color w:val="000000"/>
                <w:sz w:val="20"/>
                <w:szCs w:val="20"/>
              </w:rPr>
              <w:t>.00</w:t>
            </w:r>
          </w:p>
        </w:tc>
      </w:tr>
    </w:tbl>
    <w:p w14:paraId="42C50302" w14:textId="77777777" w:rsidR="00B26857" w:rsidRDefault="00B26857"/>
    <w:p w14:paraId="1B113E78" w14:textId="77777777" w:rsidR="00FA3153" w:rsidRDefault="00B26857" w:rsidP="008001C3">
      <w:pPr>
        <w:ind w:left="142"/>
        <w:rPr>
          <w:rFonts w:ascii="Arial" w:hAnsi="Arial" w:cs="Arial"/>
          <w:b/>
          <w:sz w:val="27"/>
          <w:szCs w:val="27"/>
        </w:rPr>
      </w:pPr>
      <w:r>
        <w:br w:type="page"/>
      </w:r>
      <w:r w:rsidR="008001C3">
        <w:rPr>
          <w:rFonts w:ascii="Arial" w:hAnsi="Arial" w:cs="Arial"/>
          <w:b/>
          <w:sz w:val="27"/>
          <w:szCs w:val="27"/>
        </w:rPr>
        <w:lastRenderedPageBreak/>
        <w:t xml:space="preserve"> </w:t>
      </w:r>
      <w:r w:rsidR="00C87EFC">
        <w:rPr>
          <w:rFonts w:ascii="Arial" w:hAnsi="Arial" w:cs="Arial"/>
          <w:b/>
          <w:sz w:val="27"/>
          <w:szCs w:val="27"/>
        </w:rPr>
        <w:t>Recent</w:t>
      </w:r>
      <w:r w:rsidR="007D10D4" w:rsidRPr="007D10D4">
        <w:rPr>
          <w:rFonts w:ascii="Arial" w:hAnsi="Arial" w:cs="Arial"/>
          <w:b/>
          <w:sz w:val="27"/>
          <w:szCs w:val="27"/>
        </w:rPr>
        <w:t xml:space="preserve"> </w:t>
      </w:r>
      <w:r w:rsidR="008001C3">
        <w:rPr>
          <w:rFonts w:ascii="Arial" w:hAnsi="Arial" w:cs="Arial"/>
          <w:b/>
          <w:sz w:val="27"/>
          <w:szCs w:val="27"/>
        </w:rPr>
        <w:t xml:space="preserve">and Current </w:t>
      </w:r>
      <w:r w:rsidRPr="007D10D4">
        <w:rPr>
          <w:rFonts w:ascii="Arial" w:hAnsi="Arial" w:cs="Arial"/>
          <w:b/>
          <w:sz w:val="27"/>
          <w:szCs w:val="27"/>
        </w:rPr>
        <w:t>Committees and Service</w:t>
      </w:r>
    </w:p>
    <w:p w14:paraId="7F9633CB" w14:textId="77777777" w:rsidR="007D10D4" w:rsidRDefault="007D10D4" w:rsidP="008001C3">
      <w:pPr>
        <w:ind w:left="142"/>
      </w:pPr>
    </w:p>
    <w:p w14:paraId="404DE769" w14:textId="77777777" w:rsidR="007D10D4" w:rsidRDefault="007D10D4" w:rsidP="008001C3">
      <w:pPr>
        <w:ind w:left="142"/>
      </w:pPr>
      <w:r>
        <w:t>Graduate Coordinator for the Department of Chemistry</w:t>
      </w:r>
    </w:p>
    <w:p w14:paraId="07B379F2" w14:textId="77777777" w:rsidR="00592526" w:rsidRDefault="00592526" w:rsidP="008001C3">
      <w:pPr>
        <w:ind w:left="142"/>
      </w:pPr>
      <w:r>
        <w:t>(GWC)</w:t>
      </w:r>
      <w:r>
        <w:rPr>
          <w:vertAlign w:val="superscript"/>
        </w:rPr>
        <w:t>2</w:t>
      </w:r>
      <w:r>
        <w:t xml:space="preserve"> Coordinating Committee (</w:t>
      </w:r>
      <w:r w:rsidRPr="00592526">
        <w:rPr>
          <w:i/>
        </w:rPr>
        <w:t>ex officio</w:t>
      </w:r>
      <w:r>
        <w:t xml:space="preserve"> as Graduate Coordinator)</w:t>
      </w:r>
    </w:p>
    <w:p w14:paraId="0B59E161" w14:textId="77777777" w:rsidR="00FF588C" w:rsidRDefault="00FF588C" w:rsidP="00FF588C">
      <w:pPr>
        <w:ind w:left="142"/>
      </w:pPr>
      <w:r>
        <w:t>(GWC)</w:t>
      </w:r>
      <w:r>
        <w:rPr>
          <w:vertAlign w:val="superscript"/>
        </w:rPr>
        <w:t>2</w:t>
      </w:r>
      <w:r>
        <w:t xml:space="preserve"> Recruiting Committee (</w:t>
      </w:r>
      <w:r w:rsidRPr="00592526">
        <w:rPr>
          <w:i/>
        </w:rPr>
        <w:t>ex officio</w:t>
      </w:r>
      <w:r>
        <w:t xml:space="preserve"> as Graduate Coordinator)</w:t>
      </w:r>
    </w:p>
    <w:p w14:paraId="1227FD04" w14:textId="77777777" w:rsidR="006B5B6D" w:rsidRDefault="006B5B6D" w:rsidP="00FF588C">
      <w:pPr>
        <w:ind w:left="142"/>
      </w:pPr>
      <w:r>
        <w:t>CEPS Graduate Awards Committee (</w:t>
      </w:r>
      <w:r w:rsidRPr="00592526">
        <w:rPr>
          <w:i/>
        </w:rPr>
        <w:t>ex officio</w:t>
      </w:r>
      <w:r>
        <w:t xml:space="preserve"> as Graduate Coordinator)</w:t>
      </w:r>
    </w:p>
    <w:p w14:paraId="23222D77" w14:textId="77777777" w:rsidR="00E05884" w:rsidRPr="00592526" w:rsidRDefault="00E05884" w:rsidP="008001C3">
      <w:pPr>
        <w:ind w:left="142"/>
      </w:pPr>
      <w:r>
        <w:t>Department Chemistry Hiring Committee: Materials C</w:t>
      </w:r>
      <w:r w:rsidR="00584F4B">
        <w:t>hemistry, Crystallography</w:t>
      </w:r>
    </w:p>
    <w:p w14:paraId="7136EBBE" w14:textId="77777777" w:rsidR="007D10D4" w:rsidRDefault="007D10D4" w:rsidP="008001C3">
      <w:pPr>
        <w:ind w:left="142"/>
      </w:pPr>
      <w:proofErr w:type="spellStart"/>
      <w:r>
        <w:t>UofG</w:t>
      </w:r>
      <w:proofErr w:type="spellEnd"/>
      <w:r>
        <w:t xml:space="preserve"> Senate for representative for CPES/Department of Chemistry</w:t>
      </w:r>
      <w:r w:rsidR="008001C3">
        <w:t xml:space="preserve"> (to 2017)</w:t>
      </w:r>
    </w:p>
    <w:p w14:paraId="62FEDD18" w14:textId="77777777" w:rsidR="00B26857" w:rsidRDefault="007D10D4" w:rsidP="008001C3">
      <w:pPr>
        <w:ind w:left="142"/>
      </w:pPr>
      <w:proofErr w:type="spellStart"/>
      <w:r>
        <w:t>UofG</w:t>
      </w:r>
      <w:proofErr w:type="spellEnd"/>
      <w:r>
        <w:t xml:space="preserve"> Senate Research Board</w:t>
      </w:r>
      <w:r w:rsidR="008001C3">
        <w:t xml:space="preserve"> (to 2017)</w:t>
      </w:r>
    </w:p>
    <w:p w14:paraId="6674D255" w14:textId="77777777" w:rsidR="007D10D4" w:rsidRDefault="007D10D4" w:rsidP="008001C3">
      <w:pPr>
        <w:ind w:left="142"/>
      </w:pPr>
      <w:proofErr w:type="spellStart"/>
      <w:r>
        <w:t>UofG</w:t>
      </w:r>
      <w:proofErr w:type="spellEnd"/>
      <w:r>
        <w:t xml:space="preserve"> Strategic Renewal Advisory Board</w:t>
      </w:r>
      <w:r w:rsidR="008001C3">
        <w:t xml:space="preserve"> (2016)</w:t>
      </w:r>
    </w:p>
    <w:p w14:paraId="2AB6074F" w14:textId="77777777" w:rsidR="008001C3" w:rsidRPr="00592526" w:rsidRDefault="00090E95" w:rsidP="008001C3">
      <w:pPr>
        <w:ind w:left="142"/>
      </w:pPr>
      <w:proofErr w:type="spellStart"/>
      <w:r>
        <w:t>UofG</w:t>
      </w:r>
      <w:proofErr w:type="spellEnd"/>
      <w:r>
        <w:t xml:space="preserve"> Graduate Awards Committee</w:t>
      </w:r>
      <w:r w:rsidR="008001C3">
        <w:t xml:space="preserve"> (</w:t>
      </w:r>
      <w:r w:rsidR="008001C3" w:rsidRPr="00592526">
        <w:rPr>
          <w:i/>
        </w:rPr>
        <w:t>ex officio</w:t>
      </w:r>
      <w:r w:rsidR="008001C3">
        <w:t xml:space="preserve"> as Graduate Coordinator)</w:t>
      </w:r>
    </w:p>
    <w:p w14:paraId="244321EA" w14:textId="77777777" w:rsidR="00EE2868" w:rsidRDefault="00D225BC" w:rsidP="008001C3">
      <w:pPr>
        <w:ind w:left="142"/>
      </w:pPr>
      <w:r>
        <w:t>&gt;</w:t>
      </w:r>
      <w:proofErr w:type="gramStart"/>
      <w:r>
        <w:t xml:space="preserve">10 </w:t>
      </w:r>
      <w:r w:rsidR="00D41D6D">
        <w:t xml:space="preserve"> Graduate</w:t>
      </w:r>
      <w:proofErr w:type="gramEnd"/>
      <w:r w:rsidR="00D41D6D">
        <w:t xml:space="preserve"> Student Advis</w:t>
      </w:r>
      <w:r w:rsidR="00376607">
        <w:t>or</w:t>
      </w:r>
      <w:r w:rsidR="00D41D6D">
        <w:t>y Committees</w:t>
      </w:r>
    </w:p>
    <w:p w14:paraId="3E78DB09" w14:textId="77777777" w:rsidR="00FD234B" w:rsidRDefault="009F2DAC" w:rsidP="00FD234B">
      <w:pPr>
        <w:ind w:left="142"/>
      </w:pPr>
      <w:r>
        <w:t>Departmental Tenure and Promotion Committee</w:t>
      </w:r>
    </w:p>
    <w:p w14:paraId="3D77B79E" w14:textId="77777777" w:rsidR="00FD234B" w:rsidRDefault="00FD234B" w:rsidP="00FD234B">
      <w:pPr>
        <w:ind w:left="142"/>
      </w:pPr>
    </w:p>
    <w:p w14:paraId="34CC0FF3" w14:textId="77777777" w:rsidR="009F2DAC" w:rsidRDefault="009F2DAC" w:rsidP="008001C3">
      <w:pPr>
        <w:ind w:left="142"/>
      </w:pPr>
    </w:p>
    <w:p w14:paraId="138CB82B" w14:textId="77777777" w:rsidR="00EE2868" w:rsidRPr="00B26857" w:rsidRDefault="00EE2868" w:rsidP="008001C3">
      <w:pPr>
        <w:pStyle w:val="NormalWeb"/>
        <w:spacing w:after="0"/>
        <w:ind w:left="142"/>
        <w:rPr>
          <w:rFonts w:ascii="Arial" w:hAnsi="Arial" w:cs="Arial"/>
        </w:rPr>
      </w:pPr>
      <w:r>
        <w:br w:type="page"/>
      </w:r>
      <w:r w:rsidRPr="00B26857">
        <w:rPr>
          <w:rFonts w:ascii="Arial" w:hAnsi="Arial" w:cs="Arial"/>
          <w:b/>
          <w:bCs/>
          <w:sz w:val="27"/>
          <w:szCs w:val="27"/>
        </w:rPr>
        <w:lastRenderedPageBreak/>
        <w:t xml:space="preserve">Gentlemanly </w:t>
      </w:r>
      <w:proofErr w:type="spellStart"/>
      <w:r w:rsidRPr="00B26857">
        <w:rPr>
          <w:rFonts w:ascii="Arial" w:hAnsi="Arial" w:cs="Arial"/>
          <w:b/>
          <w:bCs/>
          <w:sz w:val="27"/>
          <w:szCs w:val="27"/>
        </w:rPr>
        <w:t>Endeavours</w:t>
      </w:r>
      <w:proofErr w:type="spellEnd"/>
      <w:r w:rsidRPr="00B26857">
        <w:rPr>
          <w:rFonts w:ascii="Arial" w:hAnsi="Arial" w:cs="Arial"/>
          <w:b/>
          <w:bCs/>
          <w:sz w:val="27"/>
          <w:szCs w:val="27"/>
        </w:rPr>
        <w:t xml:space="preserve"> and Community Involvement</w:t>
      </w:r>
    </w:p>
    <w:p w14:paraId="188209C3" w14:textId="77777777" w:rsidR="00EE2868" w:rsidRDefault="00EE2868" w:rsidP="008001C3">
      <w:pPr>
        <w:pStyle w:val="NormalWeb"/>
        <w:spacing w:after="0"/>
        <w:ind w:left="142"/>
      </w:pPr>
      <w:r>
        <w:t>2007</w:t>
      </w:r>
      <w:r>
        <w:tab/>
      </w:r>
      <w:r w:rsidR="008001C3">
        <w:tab/>
      </w:r>
      <w:r>
        <w:t>Vice-Commodore, Guelph Community Boating Club</w:t>
      </w:r>
    </w:p>
    <w:p w14:paraId="4FBD43E6" w14:textId="77777777" w:rsidR="00EE2868" w:rsidRDefault="00EE2868" w:rsidP="008001C3">
      <w:pPr>
        <w:pStyle w:val="NormalWeb"/>
        <w:spacing w:after="0"/>
        <w:ind w:left="142"/>
      </w:pPr>
      <w:r>
        <w:t>2008</w:t>
      </w:r>
      <w:r>
        <w:tab/>
      </w:r>
      <w:r w:rsidR="008001C3">
        <w:tab/>
      </w:r>
      <w:r>
        <w:t xml:space="preserve">Commodore, </w:t>
      </w:r>
      <w:smartTag w:uri="urn:schemas-microsoft-com:office:smarttags" w:element="City">
        <w:smartTag w:uri="urn:schemas-microsoft-com:office:smarttags" w:element="place">
          <w:r>
            <w:t>Guelph</w:t>
          </w:r>
        </w:smartTag>
      </w:smartTag>
      <w:r>
        <w:t xml:space="preserve"> Community Boating Club</w:t>
      </w:r>
    </w:p>
    <w:p w14:paraId="2AE2A207" w14:textId="77777777" w:rsidR="00EE2868" w:rsidRDefault="00EE2868" w:rsidP="008001C3">
      <w:pPr>
        <w:pStyle w:val="NormalWeb"/>
        <w:spacing w:after="0"/>
        <w:ind w:left="142"/>
      </w:pPr>
      <w:r>
        <w:t>2009</w:t>
      </w:r>
      <w:r>
        <w:tab/>
      </w:r>
      <w:r w:rsidR="008001C3">
        <w:tab/>
      </w:r>
      <w:r>
        <w:t xml:space="preserve">Commodore, </w:t>
      </w:r>
      <w:smartTag w:uri="urn:schemas-microsoft-com:office:smarttags" w:element="City">
        <w:smartTag w:uri="urn:schemas-microsoft-com:office:smarttags" w:element="place">
          <w:r>
            <w:t>Guelph</w:t>
          </w:r>
        </w:smartTag>
      </w:smartTag>
      <w:r>
        <w:t xml:space="preserve"> Community Boating Club</w:t>
      </w:r>
    </w:p>
    <w:p w14:paraId="536EA75B" w14:textId="77777777" w:rsidR="00EE2868" w:rsidRDefault="00EE2868" w:rsidP="008001C3">
      <w:pPr>
        <w:pStyle w:val="NormalWeb"/>
        <w:spacing w:after="0"/>
        <w:ind w:left="142"/>
      </w:pPr>
      <w:r>
        <w:t>2010</w:t>
      </w:r>
      <w:r>
        <w:tab/>
      </w:r>
      <w:r w:rsidR="008001C3">
        <w:tab/>
      </w:r>
      <w:r>
        <w:t xml:space="preserve">Treasurer </w:t>
      </w:r>
      <w:smartTag w:uri="urn:schemas-microsoft-com:office:smarttags" w:element="City">
        <w:smartTag w:uri="urn:schemas-microsoft-com:office:smarttags" w:element="place">
          <w:r>
            <w:t>Guelph</w:t>
          </w:r>
        </w:smartTag>
      </w:smartTag>
      <w:r>
        <w:t xml:space="preserve"> Community Boating Club</w:t>
      </w:r>
    </w:p>
    <w:p w14:paraId="57172C78" w14:textId="77777777" w:rsidR="00EE2868" w:rsidRDefault="00EE2868" w:rsidP="008001C3">
      <w:pPr>
        <w:pStyle w:val="NormalWeb"/>
        <w:spacing w:after="0"/>
        <w:ind w:left="142"/>
      </w:pPr>
      <w:r>
        <w:t>2010</w:t>
      </w:r>
      <w:r>
        <w:tab/>
      </w:r>
      <w:r w:rsidR="008001C3">
        <w:tab/>
      </w:r>
      <w:r>
        <w:t xml:space="preserve">Board of </w:t>
      </w:r>
      <w:smartTag w:uri="urn:schemas-microsoft-com:office:smarttags" w:element="place">
        <w:smartTag w:uri="urn:schemas-microsoft-com:office:smarttags" w:element="PlaceName">
          <w:r>
            <w:t>Directors</w:t>
          </w:r>
        </w:smartTag>
        <w:r>
          <w:t xml:space="preserve"> </w:t>
        </w:r>
        <w:smartTag w:uri="urn:schemas-microsoft-com:office:smarttags" w:element="PlaceName">
          <w:r>
            <w:t>Guelph</w:t>
          </w:r>
        </w:smartTag>
        <w:r>
          <w:t xml:space="preserve"> </w:t>
        </w:r>
        <w:smartTag w:uri="urn:schemas-microsoft-com:office:smarttags" w:element="PlaceType">
          <w:r>
            <w:t>Lake</w:t>
          </w:r>
        </w:smartTag>
      </w:smartTag>
      <w:r>
        <w:t xml:space="preserve"> Boating Incorporated</w:t>
      </w:r>
    </w:p>
    <w:p w14:paraId="2F11CC57" w14:textId="77777777" w:rsidR="00EE2868" w:rsidRDefault="00EE2868" w:rsidP="008001C3">
      <w:pPr>
        <w:pStyle w:val="NormalWeb"/>
        <w:spacing w:after="0"/>
        <w:ind w:left="142"/>
      </w:pPr>
      <w:r>
        <w:t>2011</w:t>
      </w:r>
      <w:r>
        <w:tab/>
      </w:r>
      <w:r w:rsidR="008001C3">
        <w:tab/>
      </w:r>
      <w:r>
        <w:t xml:space="preserve">Treasurer </w:t>
      </w:r>
      <w:smartTag w:uri="urn:schemas-microsoft-com:office:smarttags" w:element="City">
        <w:smartTag w:uri="urn:schemas-microsoft-com:office:smarttags" w:element="place">
          <w:r>
            <w:t>Guelph</w:t>
          </w:r>
        </w:smartTag>
      </w:smartTag>
      <w:r>
        <w:t xml:space="preserve"> Community Boating Club</w:t>
      </w:r>
    </w:p>
    <w:p w14:paraId="58D8E9CA" w14:textId="77777777" w:rsidR="00EE2868" w:rsidRDefault="00EE2868" w:rsidP="008001C3">
      <w:pPr>
        <w:pStyle w:val="NormalWeb"/>
        <w:spacing w:after="0"/>
        <w:ind w:left="142"/>
      </w:pPr>
      <w:r>
        <w:t>2011</w:t>
      </w:r>
      <w:r>
        <w:tab/>
      </w:r>
      <w:r w:rsidR="008001C3">
        <w:tab/>
      </w:r>
      <w:r>
        <w:t xml:space="preserve">Board of </w:t>
      </w:r>
      <w:smartTag w:uri="urn:schemas-microsoft-com:office:smarttags" w:element="place">
        <w:smartTag w:uri="urn:schemas-microsoft-com:office:smarttags" w:element="PlaceName">
          <w:r>
            <w:t>Directors</w:t>
          </w:r>
        </w:smartTag>
        <w:r>
          <w:t xml:space="preserve"> </w:t>
        </w:r>
        <w:smartTag w:uri="urn:schemas-microsoft-com:office:smarttags" w:element="PlaceName">
          <w:r>
            <w:t>Guelph</w:t>
          </w:r>
        </w:smartTag>
        <w:r>
          <w:t xml:space="preserve"> </w:t>
        </w:r>
        <w:smartTag w:uri="urn:schemas-microsoft-com:office:smarttags" w:element="PlaceType">
          <w:r>
            <w:t>Lake</w:t>
          </w:r>
        </w:smartTag>
      </w:smartTag>
      <w:r>
        <w:t xml:space="preserve"> Boating Incorporated</w:t>
      </w:r>
    </w:p>
    <w:p w14:paraId="148DCF77" w14:textId="77777777" w:rsidR="00EE2868" w:rsidRDefault="00EE2868" w:rsidP="008001C3">
      <w:pPr>
        <w:pStyle w:val="NormalWeb"/>
        <w:spacing w:after="0"/>
        <w:ind w:left="142"/>
      </w:pPr>
      <w:r>
        <w:t>2012</w:t>
      </w:r>
      <w:r>
        <w:tab/>
      </w:r>
      <w:r w:rsidR="008001C3">
        <w:tab/>
      </w:r>
      <w:r>
        <w:t xml:space="preserve">Commodore, </w:t>
      </w:r>
      <w:smartTag w:uri="urn:schemas-microsoft-com:office:smarttags" w:element="City">
        <w:smartTag w:uri="urn:schemas-microsoft-com:office:smarttags" w:element="place">
          <w:r>
            <w:t>Guelph</w:t>
          </w:r>
        </w:smartTag>
      </w:smartTag>
      <w:r>
        <w:t xml:space="preserve"> Community Boating Club</w:t>
      </w:r>
    </w:p>
    <w:p w14:paraId="1F5CBCFB" w14:textId="77777777" w:rsidR="00EE2868" w:rsidRDefault="00EE2868" w:rsidP="008001C3">
      <w:pPr>
        <w:pStyle w:val="NormalWeb"/>
        <w:spacing w:after="0"/>
        <w:ind w:left="142"/>
      </w:pPr>
      <w:r>
        <w:t xml:space="preserve">2013 </w:t>
      </w:r>
      <w:r>
        <w:tab/>
      </w:r>
      <w:r w:rsidR="008001C3">
        <w:tab/>
      </w:r>
      <w:r>
        <w:t xml:space="preserve">Commodore, </w:t>
      </w:r>
      <w:smartTag w:uri="urn:schemas-microsoft-com:office:smarttags" w:element="City">
        <w:smartTag w:uri="urn:schemas-microsoft-com:office:smarttags" w:element="place">
          <w:r>
            <w:t>Guelph</w:t>
          </w:r>
        </w:smartTag>
      </w:smartTag>
      <w:r>
        <w:t xml:space="preserve"> Community Boating Club</w:t>
      </w:r>
    </w:p>
    <w:p w14:paraId="43CABE3A" w14:textId="77777777" w:rsidR="00EE2868" w:rsidRDefault="00EE2868" w:rsidP="008001C3">
      <w:pPr>
        <w:pStyle w:val="NormalWeb"/>
        <w:spacing w:after="0"/>
        <w:ind w:left="142"/>
      </w:pPr>
      <w:r>
        <w:t>2014-</w:t>
      </w:r>
      <w:r w:rsidR="0039522D">
        <w:tab/>
      </w:r>
      <w:r w:rsidR="008001C3">
        <w:tab/>
      </w:r>
      <w:r w:rsidR="0039522D">
        <w:t>Past-Commodore and Security Manager, Guelph Community</w:t>
      </w:r>
      <w:r w:rsidR="008001C3">
        <w:br/>
        <w:t>2015</w:t>
      </w:r>
      <w:r w:rsidR="0039522D">
        <w:t xml:space="preserve"> </w:t>
      </w:r>
      <w:r w:rsidR="008001C3">
        <w:tab/>
      </w:r>
      <w:r w:rsidR="008001C3">
        <w:tab/>
      </w:r>
      <w:r w:rsidR="0039522D">
        <w:t>Boating</w:t>
      </w:r>
      <w:r w:rsidR="008001C3">
        <w:t xml:space="preserve"> </w:t>
      </w:r>
      <w:r w:rsidR="0039522D">
        <w:t>Club</w:t>
      </w:r>
      <w:r>
        <w:tab/>
      </w:r>
    </w:p>
    <w:p w14:paraId="53F09721" w14:textId="77777777" w:rsidR="00EE2868" w:rsidRDefault="00EE2868" w:rsidP="008001C3">
      <w:pPr>
        <w:pStyle w:val="NormalWeb"/>
        <w:spacing w:after="0"/>
        <w:ind w:left="142"/>
      </w:pPr>
      <w:r>
        <w:t>2014-</w:t>
      </w:r>
      <w:r>
        <w:tab/>
      </w:r>
      <w:r w:rsidR="008001C3">
        <w:tab/>
      </w:r>
      <w:r>
        <w:t>Guelph Rod and Gun Club – Certified Range Safety Officer</w:t>
      </w:r>
      <w:r>
        <w:br/>
        <w:t>present</w:t>
      </w:r>
    </w:p>
    <w:p w14:paraId="4FE2A195" w14:textId="77777777" w:rsidR="00EE2868" w:rsidRDefault="00EE2868" w:rsidP="008001C3">
      <w:pPr>
        <w:pStyle w:val="NormalWeb"/>
        <w:spacing w:after="0"/>
        <w:ind w:left="142"/>
      </w:pPr>
      <w:r>
        <w:t>2015-</w:t>
      </w:r>
      <w:r>
        <w:tab/>
      </w:r>
      <w:r w:rsidR="008001C3">
        <w:tab/>
      </w:r>
      <w:r>
        <w:t>Vice-Commodore and Security Manager, Guelp</w:t>
      </w:r>
      <w:r w:rsidR="00C87EFC">
        <w:t xml:space="preserve">h Community Boating </w:t>
      </w:r>
      <w:r w:rsidR="00C87EFC">
        <w:br/>
        <w:t>2016</w:t>
      </w:r>
      <w:r w:rsidR="008001C3">
        <w:tab/>
      </w:r>
      <w:r w:rsidR="008001C3">
        <w:tab/>
        <w:t>Club</w:t>
      </w:r>
    </w:p>
    <w:p w14:paraId="445DADBE" w14:textId="77777777" w:rsidR="00C87EFC" w:rsidRDefault="00C87EFC" w:rsidP="008001C3">
      <w:pPr>
        <w:pStyle w:val="NormalWeb"/>
        <w:spacing w:after="0"/>
        <w:ind w:left="142"/>
      </w:pPr>
      <w:r>
        <w:t>2016-</w:t>
      </w:r>
      <w:r>
        <w:tab/>
      </w:r>
      <w:r w:rsidR="008001C3">
        <w:tab/>
      </w:r>
      <w:r>
        <w:t>Commodore, Guelph Community Boating Club</w:t>
      </w:r>
      <w:r>
        <w:br/>
        <w:t>2017</w:t>
      </w:r>
    </w:p>
    <w:p w14:paraId="58DF18FB" w14:textId="77777777" w:rsidR="009F2DAC" w:rsidRDefault="009F2DAC" w:rsidP="008001C3">
      <w:pPr>
        <w:pStyle w:val="NormalWeb"/>
        <w:spacing w:after="0"/>
        <w:ind w:left="142"/>
      </w:pPr>
      <w:r>
        <w:t>2017-</w:t>
      </w:r>
      <w:r>
        <w:tab/>
      </w:r>
      <w:r w:rsidR="008001C3">
        <w:tab/>
      </w:r>
      <w:r>
        <w:t xml:space="preserve">Past-Commodore and Security Manager, Guelph Community Boating </w:t>
      </w:r>
      <w:r>
        <w:br/>
        <w:t>2018</w:t>
      </w:r>
      <w:r w:rsidR="008001C3">
        <w:tab/>
      </w:r>
      <w:r w:rsidR="008001C3">
        <w:tab/>
        <w:t>Club</w:t>
      </w:r>
    </w:p>
    <w:p w14:paraId="01CE2F8D" w14:textId="77777777" w:rsidR="008001C3" w:rsidRDefault="008001C3" w:rsidP="008001C3">
      <w:pPr>
        <w:pStyle w:val="NormalWeb"/>
        <w:spacing w:after="0"/>
        <w:ind w:left="142"/>
      </w:pPr>
      <w:r>
        <w:t>2018-</w:t>
      </w:r>
      <w:r>
        <w:tab/>
      </w:r>
      <w:r>
        <w:tab/>
        <w:t xml:space="preserve">Past-Commodore and Security Manager, Guelph Community Boating </w:t>
      </w:r>
      <w:r>
        <w:br/>
        <w:t>present</w:t>
      </w:r>
      <w:r>
        <w:tab/>
        <w:t>Club</w:t>
      </w:r>
    </w:p>
    <w:p w14:paraId="5E02E9F2" w14:textId="77777777" w:rsidR="008001C3" w:rsidRDefault="008001C3" w:rsidP="008001C3">
      <w:pPr>
        <w:pStyle w:val="NormalWeb"/>
        <w:spacing w:after="0"/>
        <w:ind w:left="142"/>
      </w:pPr>
    </w:p>
    <w:p w14:paraId="30D5CBD3" w14:textId="77777777" w:rsidR="0039522D" w:rsidRDefault="0039522D" w:rsidP="008001C3">
      <w:pPr>
        <w:ind w:left="142"/>
        <w:rPr>
          <w:rFonts w:ascii="Arial" w:hAnsi="Arial" w:cs="Arial"/>
          <w:b/>
        </w:rPr>
      </w:pPr>
      <w:r w:rsidRPr="0039522D">
        <w:rPr>
          <w:rFonts w:ascii="Arial" w:hAnsi="Arial" w:cs="Arial"/>
          <w:b/>
        </w:rPr>
        <w:t>Interests</w:t>
      </w:r>
    </w:p>
    <w:p w14:paraId="14F91F25" w14:textId="77777777" w:rsidR="0039522D" w:rsidRPr="00B26857" w:rsidRDefault="0039522D" w:rsidP="008001C3">
      <w:pPr>
        <w:ind w:left="142"/>
      </w:pPr>
      <w:r>
        <w:t xml:space="preserve">Sailing, target shooting, </w:t>
      </w:r>
      <w:r w:rsidR="008001C3">
        <w:t xml:space="preserve">yoga, Pilates, swimming, </w:t>
      </w:r>
      <w:r w:rsidR="0011554A">
        <w:t>biking</w:t>
      </w:r>
      <w:r>
        <w:t>/hiking, reading.</w:t>
      </w:r>
    </w:p>
    <w:sectPr w:rsidR="0039522D" w:rsidRPr="00B26857">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EE1AA" w14:textId="77777777" w:rsidR="00AD1EAF" w:rsidRDefault="00AD1EAF" w:rsidP="00C55E37">
      <w:pPr>
        <w:pStyle w:val="NormalWeb"/>
      </w:pPr>
      <w:r>
        <w:separator/>
      </w:r>
    </w:p>
  </w:endnote>
  <w:endnote w:type="continuationSeparator" w:id="0">
    <w:p w14:paraId="1473FB23" w14:textId="77777777" w:rsidR="00AD1EAF" w:rsidRDefault="00AD1EAF" w:rsidP="00C55E37">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A885" w14:textId="77777777" w:rsidR="00E01910" w:rsidRDefault="00E01910" w:rsidP="00E33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8D673" w14:textId="77777777" w:rsidR="00E01910" w:rsidRDefault="00E01910" w:rsidP="00F56A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4318" w14:textId="77777777" w:rsidR="00E01910" w:rsidRDefault="00E01910" w:rsidP="00E33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356">
      <w:rPr>
        <w:rStyle w:val="PageNumber"/>
        <w:noProof/>
      </w:rPr>
      <w:t>20</w:t>
    </w:r>
    <w:r>
      <w:rPr>
        <w:rStyle w:val="PageNumber"/>
      </w:rPr>
      <w:fldChar w:fldCharType="end"/>
    </w:r>
  </w:p>
  <w:p w14:paraId="742ADD69" w14:textId="77777777" w:rsidR="00E01910" w:rsidRDefault="00E01910" w:rsidP="00F56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51785" w14:textId="77777777" w:rsidR="00AD1EAF" w:rsidRDefault="00AD1EAF" w:rsidP="00C55E37">
      <w:pPr>
        <w:pStyle w:val="NormalWeb"/>
      </w:pPr>
      <w:r>
        <w:separator/>
      </w:r>
    </w:p>
  </w:footnote>
  <w:footnote w:type="continuationSeparator" w:id="0">
    <w:p w14:paraId="6BFEA331" w14:textId="77777777" w:rsidR="00AD1EAF" w:rsidRDefault="00AD1EAF" w:rsidP="00C55E37">
      <w:pPr>
        <w:pStyle w:val="NormalWeb"/>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20B6"/>
    <w:multiLevelType w:val="multilevel"/>
    <w:tmpl w:val="3D80DF0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A1C22"/>
    <w:multiLevelType w:val="multilevel"/>
    <w:tmpl w:val="D28AABFC"/>
    <w:lvl w:ilvl="0">
      <w:start w:val="20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F2C8C"/>
    <w:multiLevelType w:val="multilevel"/>
    <w:tmpl w:val="7A7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E727C"/>
    <w:multiLevelType w:val="hybridMultilevel"/>
    <w:tmpl w:val="5C4E8D6C"/>
    <w:lvl w:ilvl="0" w:tplc="0409000B">
      <w:start w:val="20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20AB2"/>
    <w:multiLevelType w:val="hybridMultilevel"/>
    <w:tmpl w:val="BB00A074"/>
    <w:lvl w:ilvl="0" w:tplc="0409000B">
      <w:start w:val="2014"/>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E711761"/>
    <w:multiLevelType w:val="hybridMultilevel"/>
    <w:tmpl w:val="66FC6C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53"/>
    <w:rsid w:val="00000843"/>
    <w:rsid w:val="00017C3C"/>
    <w:rsid w:val="00020E25"/>
    <w:rsid w:val="00025EB2"/>
    <w:rsid w:val="00026021"/>
    <w:rsid w:val="0003797B"/>
    <w:rsid w:val="00037F94"/>
    <w:rsid w:val="0004043F"/>
    <w:rsid w:val="00045F23"/>
    <w:rsid w:val="00064DAF"/>
    <w:rsid w:val="00090E95"/>
    <w:rsid w:val="00092681"/>
    <w:rsid w:val="00094182"/>
    <w:rsid w:val="000A58FF"/>
    <w:rsid w:val="000A6F65"/>
    <w:rsid w:val="000B1220"/>
    <w:rsid w:val="000C73C0"/>
    <w:rsid w:val="000D7E4D"/>
    <w:rsid w:val="000E70C3"/>
    <w:rsid w:val="000E7CE4"/>
    <w:rsid w:val="000F0C80"/>
    <w:rsid w:val="000F14AA"/>
    <w:rsid w:val="000F6326"/>
    <w:rsid w:val="00100150"/>
    <w:rsid w:val="001043A6"/>
    <w:rsid w:val="00113740"/>
    <w:rsid w:val="00114402"/>
    <w:rsid w:val="0011554A"/>
    <w:rsid w:val="00117881"/>
    <w:rsid w:val="00131D55"/>
    <w:rsid w:val="001409A0"/>
    <w:rsid w:val="00164C75"/>
    <w:rsid w:val="00184E12"/>
    <w:rsid w:val="00194E4E"/>
    <w:rsid w:val="001959A8"/>
    <w:rsid w:val="001B6472"/>
    <w:rsid w:val="001C2189"/>
    <w:rsid w:val="001E745C"/>
    <w:rsid w:val="00204364"/>
    <w:rsid w:val="00211903"/>
    <w:rsid w:val="00235B97"/>
    <w:rsid w:val="002374CB"/>
    <w:rsid w:val="00244F50"/>
    <w:rsid w:val="002514E2"/>
    <w:rsid w:val="002571E9"/>
    <w:rsid w:val="00263239"/>
    <w:rsid w:val="002642CB"/>
    <w:rsid w:val="002649A1"/>
    <w:rsid w:val="0027076B"/>
    <w:rsid w:val="0027556D"/>
    <w:rsid w:val="00284570"/>
    <w:rsid w:val="002917BA"/>
    <w:rsid w:val="002A15C0"/>
    <w:rsid w:val="002D20E8"/>
    <w:rsid w:val="002D4E7B"/>
    <w:rsid w:val="002D5761"/>
    <w:rsid w:val="002E0344"/>
    <w:rsid w:val="002E3FAA"/>
    <w:rsid w:val="002F1179"/>
    <w:rsid w:val="002F552E"/>
    <w:rsid w:val="0030441B"/>
    <w:rsid w:val="003142CB"/>
    <w:rsid w:val="00315906"/>
    <w:rsid w:val="00317202"/>
    <w:rsid w:val="0032463A"/>
    <w:rsid w:val="00325133"/>
    <w:rsid w:val="00327CE7"/>
    <w:rsid w:val="00342B7B"/>
    <w:rsid w:val="00350DE5"/>
    <w:rsid w:val="003576E0"/>
    <w:rsid w:val="003666AA"/>
    <w:rsid w:val="00366AF6"/>
    <w:rsid w:val="00373C4E"/>
    <w:rsid w:val="003759C0"/>
    <w:rsid w:val="00376607"/>
    <w:rsid w:val="003808DF"/>
    <w:rsid w:val="00380EAE"/>
    <w:rsid w:val="00394AB5"/>
    <w:rsid w:val="0039522D"/>
    <w:rsid w:val="003A6A0F"/>
    <w:rsid w:val="003B37CF"/>
    <w:rsid w:val="003E07CE"/>
    <w:rsid w:val="003F2B7D"/>
    <w:rsid w:val="003F3864"/>
    <w:rsid w:val="004118A9"/>
    <w:rsid w:val="00413CBC"/>
    <w:rsid w:val="004272C7"/>
    <w:rsid w:val="0042786C"/>
    <w:rsid w:val="00436EF9"/>
    <w:rsid w:val="00444D62"/>
    <w:rsid w:val="004478F3"/>
    <w:rsid w:val="0046426A"/>
    <w:rsid w:val="004678C8"/>
    <w:rsid w:val="00495935"/>
    <w:rsid w:val="004B3869"/>
    <w:rsid w:val="004B3AEE"/>
    <w:rsid w:val="004C15EE"/>
    <w:rsid w:val="004C496C"/>
    <w:rsid w:val="00503264"/>
    <w:rsid w:val="00510AE5"/>
    <w:rsid w:val="005224BE"/>
    <w:rsid w:val="00527813"/>
    <w:rsid w:val="00530FB7"/>
    <w:rsid w:val="00531063"/>
    <w:rsid w:val="00531FF2"/>
    <w:rsid w:val="005337A6"/>
    <w:rsid w:val="00536FBF"/>
    <w:rsid w:val="005629CB"/>
    <w:rsid w:val="00575DB0"/>
    <w:rsid w:val="00584F4B"/>
    <w:rsid w:val="00587A56"/>
    <w:rsid w:val="00592526"/>
    <w:rsid w:val="005A0BD0"/>
    <w:rsid w:val="005B63AC"/>
    <w:rsid w:val="005C03A4"/>
    <w:rsid w:val="005D605C"/>
    <w:rsid w:val="005E0C26"/>
    <w:rsid w:val="005E433A"/>
    <w:rsid w:val="005F1951"/>
    <w:rsid w:val="005F348F"/>
    <w:rsid w:val="005F5F2A"/>
    <w:rsid w:val="00603F6C"/>
    <w:rsid w:val="00604C58"/>
    <w:rsid w:val="00611E31"/>
    <w:rsid w:val="006203D7"/>
    <w:rsid w:val="00621ED0"/>
    <w:rsid w:val="00623E27"/>
    <w:rsid w:val="00633D71"/>
    <w:rsid w:val="0064405C"/>
    <w:rsid w:val="00665298"/>
    <w:rsid w:val="006902F0"/>
    <w:rsid w:val="00693FE7"/>
    <w:rsid w:val="006A7016"/>
    <w:rsid w:val="006A7785"/>
    <w:rsid w:val="006B5B6D"/>
    <w:rsid w:val="006C1AC8"/>
    <w:rsid w:val="006C46AB"/>
    <w:rsid w:val="006D1A03"/>
    <w:rsid w:val="006D2249"/>
    <w:rsid w:val="006D372F"/>
    <w:rsid w:val="006E1BE7"/>
    <w:rsid w:val="006F5BB5"/>
    <w:rsid w:val="007052D3"/>
    <w:rsid w:val="0070727B"/>
    <w:rsid w:val="007214FC"/>
    <w:rsid w:val="00721BA6"/>
    <w:rsid w:val="00736D0D"/>
    <w:rsid w:val="007401D2"/>
    <w:rsid w:val="00747CBA"/>
    <w:rsid w:val="00781450"/>
    <w:rsid w:val="00783428"/>
    <w:rsid w:val="00792D44"/>
    <w:rsid w:val="00795A79"/>
    <w:rsid w:val="007C04AD"/>
    <w:rsid w:val="007C3BAA"/>
    <w:rsid w:val="007C4546"/>
    <w:rsid w:val="007D10D4"/>
    <w:rsid w:val="007E4F3E"/>
    <w:rsid w:val="007F66F8"/>
    <w:rsid w:val="008001C3"/>
    <w:rsid w:val="008014DF"/>
    <w:rsid w:val="00806780"/>
    <w:rsid w:val="00840798"/>
    <w:rsid w:val="00866BE4"/>
    <w:rsid w:val="00877E42"/>
    <w:rsid w:val="008A058B"/>
    <w:rsid w:val="008A324F"/>
    <w:rsid w:val="008A5842"/>
    <w:rsid w:val="008A6509"/>
    <w:rsid w:val="008B21D3"/>
    <w:rsid w:val="008B617B"/>
    <w:rsid w:val="008D4A2C"/>
    <w:rsid w:val="008D4E74"/>
    <w:rsid w:val="008D5BF9"/>
    <w:rsid w:val="008D6EDE"/>
    <w:rsid w:val="008D7438"/>
    <w:rsid w:val="008F3E39"/>
    <w:rsid w:val="008F42C0"/>
    <w:rsid w:val="00915FC9"/>
    <w:rsid w:val="00921200"/>
    <w:rsid w:val="00936A47"/>
    <w:rsid w:val="009437A7"/>
    <w:rsid w:val="00950075"/>
    <w:rsid w:val="0095651D"/>
    <w:rsid w:val="00961807"/>
    <w:rsid w:val="00962816"/>
    <w:rsid w:val="00971CC2"/>
    <w:rsid w:val="009764C4"/>
    <w:rsid w:val="00980470"/>
    <w:rsid w:val="009806E1"/>
    <w:rsid w:val="00986FBB"/>
    <w:rsid w:val="009A11D9"/>
    <w:rsid w:val="009A5EC1"/>
    <w:rsid w:val="009B692A"/>
    <w:rsid w:val="009B7E47"/>
    <w:rsid w:val="009C2C87"/>
    <w:rsid w:val="009C5FC2"/>
    <w:rsid w:val="009D0DD4"/>
    <w:rsid w:val="009D4C2D"/>
    <w:rsid w:val="009D637D"/>
    <w:rsid w:val="009D6FF8"/>
    <w:rsid w:val="009E165F"/>
    <w:rsid w:val="009E1EF9"/>
    <w:rsid w:val="009E62E5"/>
    <w:rsid w:val="009F2DAC"/>
    <w:rsid w:val="009F74AF"/>
    <w:rsid w:val="00A00356"/>
    <w:rsid w:val="00A12DB4"/>
    <w:rsid w:val="00A20335"/>
    <w:rsid w:val="00A27A81"/>
    <w:rsid w:val="00A36DBB"/>
    <w:rsid w:val="00A43312"/>
    <w:rsid w:val="00A442F5"/>
    <w:rsid w:val="00A45BD7"/>
    <w:rsid w:val="00A5227D"/>
    <w:rsid w:val="00A70237"/>
    <w:rsid w:val="00A70BBC"/>
    <w:rsid w:val="00A75BBD"/>
    <w:rsid w:val="00A82D2A"/>
    <w:rsid w:val="00A86A09"/>
    <w:rsid w:val="00A872DF"/>
    <w:rsid w:val="00A93B5C"/>
    <w:rsid w:val="00A964B0"/>
    <w:rsid w:val="00AA1E3B"/>
    <w:rsid w:val="00AC658A"/>
    <w:rsid w:val="00AD1EAF"/>
    <w:rsid w:val="00AD3FD5"/>
    <w:rsid w:val="00AE0B62"/>
    <w:rsid w:val="00AE2089"/>
    <w:rsid w:val="00AF29F5"/>
    <w:rsid w:val="00B1105E"/>
    <w:rsid w:val="00B26857"/>
    <w:rsid w:val="00B66D0D"/>
    <w:rsid w:val="00B671A8"/>
    <w:rsid w:val="00B71EA7"/>
    <w:rsid w:val="00B75F8D"/>
    <w:rsid w:val="00B847AA"/>
    <w:rsid w:val="00B92833"/>
    <w:rsid w:val="00B97046"/>
    <w:rsid w:val="00BA08D1"/>
    <w:rsid w:val="00BA0951"/>
    <w:rsid w:val="00BA41C1"/>
    <w:rsid w:val="00BC3926"/>
    <w:rsid w:val="00BD25E9"/>
    <w:rsid w:val="00BD7AA9"/>
    <w:rsid w:val="00C109ED"/>
    <w:rsid w:val="00C22883"/>
    <w:rsid w:val="00C3698B"/>
    <w:rsid w:val="00C41350"/>
    <w:rsid w:val="00C529DF"/>
    <w:rsid w:val="00C55E37"/>
    <w:rsid w:val="00C6378C"/>
    <w:rsid w:val="00C80627"/>
    <w:rsid w:val="00C8728C"/>
    <w:rsid w:val="00C87B76"/>
    <w:rsid w:val="00C87EFC"/>
    <w:rsid w:val="00C906A9"/>
    <w:rsid w:val="00C93A14"/>
    <w:rsid w:val="00CA152C"/>
    <w:rsid w:val="00CA4E8B"/>
    <w:rsid w:val="00CB085E"/>
    <w:rsid w:val="00CB4DE1"/>
    <w:rsid w:val="00CB6826"/>
    <w:rsid w:val="00CD5418"/>
    <w:rsid w:val="00CE2A70"/>
    <w:rsid w:val="00CF04F3"/>
    <w:rsid w:val="00CF39EE"/>
    <w:rsid w:val="00D200B9"/>
    <w:rsid w:val="00D225BC"/>
    <w:rsid w:val="00D22A27"/>
    <w:rsid w:val="00D232CF"/>
    <w:rsid w:val="00D41D6D"/>
    <w:rsid w:val="00D46529"/>
    <w:rsid w:val="00D519C4"/>
    <w:rsid w:val="00D55880"/>
    <w:rsid w:val="00D73BC7"/>
    <w:rsid w:val="00D73DA0"/>
    <w:rsid w:val="00D83141"/>
    <w:rsid w:val="00D921F4"/>
    <w:rsid w:val="00D93E42"/>
    <w:rsid w:val="00DC5178"/>
    <w:rsid w:val="00DC6534"/>
    <w:rsid w:val="00DF0832"/>
    <w:rsid w:val="00DF73A9"/>
    <w:rsid w:val="00DF753C"/>
    <w:rsid w:val="00E005C4"/>
    <w:rsid w:val="00E01910"/>
    <w:rsid w:val="00E05884"/>
    <w:rsid w:val="00E331B1"/>
    <w:rsid w:val="00E36CE4"/>
    <w:rsid w:val="00E401EE"/>
    <w:rsid w:val="00E42A6F"/>
    <w:rsid w:val="00E458EF"/>
    <w:rsid w:val="00E501F6"/>
    <w:rsid w:val="00E63D7C"/>
    <w:rsid w:val="00E71BA6"/>
    <w:rsid w:val="00E81534"/>
    <w:rsid w:val="00E84B0A"/>
    <w:rsid w:val="00E90738"/>
    <w:rsid w:val="00EA3841"/>
    <w:rsid w:val="00EC0BA5"/>
    <w:rsid w:val="00EC6622"/>
    <w:rsid w:val="00EE2868"/>
    <w:rsid w:val="00EE4126"/>
    <w:rsid w:val="00EE5F7F"/>
    <w:rsid w:val="00EE61CB"/>
    <w:rsid w:val="00EE71DB"/>
    <w:rsid w:val="00F007EF"/>
    <w:rsid w:val="00F03E25"/>
    <w:rsid w:val="00F07DC3"/>
    <w:rsid w:val="00F12243"/>
    <w:rsid w:val="00F1252A"/>
    <w:rsid w:val="00F159F3"/>
    <w:rsid w:val="00F23B9C"/>
    <w:rsid w:val="00F24F20"/>
    <w:rsid w:val="00F30D27"/>
    <w:rsid w:val="00F37A6F"/>
    <w:rsid w:val="00F56A9A"/>
    <w:rsid w:val="00F63DAF"/>
    <w:rsid w:val="00F679F9"/>
    <w:rsid w:val="00F72438"/>
    <w:rsid w:val="00F7306A"/>
    <w:rsid w:val="00F7652D"/>
    <w:rsid w:val="00F77B13"/>
    <w:rsid w:val="00F833A7"/>
    <w:rsid w:val="00F925C8"/>
    <w:rsid w:val="00F97976"/>
    <w:rsid w:val="00FA240A"/>
    <w:rsid w:val="00FA3153"/>
    <w:rsid w:val="00FA43A2"/>
    <w:rsid w:val="00FC15F6"/>
    <w:rsid w:val="00FC1A50"/>
    <w:rsid w:val="00FC5DAF"/>
    <w:rsid w:val="00FD20CB"/>
    <w:rsid w:val="00FD234B"/>
    <w:rsid w:val="00FD2472"/>
    <w:rsid w:val="00FE0C17"/>
    <w:rsid w:val="00FE347D"/>
    <w:rsid w:val="00FF00C6"/>
    <w:rsid w:val="00FF588C"/>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80C044"/>
  <w15:chartTrackingRefBased/>
  <w15:docId w15:val="{8EC7F35C-F62D-4BA6-BFDA-A291BD3A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00" w:beforeAutospacing="1"/>
        <w:ind w:left="14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C0B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3153"/>
    <w:rPr>
      <w:color w:val="0000FF"/>
      <w:u w:val="single"/>
    </w:rPr>
  </w:style>
  <w:style w:type="paragraph" w:styleId="NormalWeb">
    <w:name w:val="Normal (Web)"/>
    <w:basedOn w:val="Normal"/>
    <w:uiPriority w:val="99"/>
    <w:rsid w:val="00FA3153"/>
    <w:pPr>
      <w:spacing w:after="115"/>
    </w:pPr>
  </w:style>
  <w:style w:type="paragraph" w:styleId="Footer">
    <w:name w:val="footer"/>
    <w:basedOn w:val="Normal"/>
    <w:rsid w:val="00F56A9A"/>
    <w:pPr>
      <w:tabs>
        <w:tab w:val="center" w:pos="4320"/>
        <w:tab w:val="right" w:pos="8640"/>
      </w:tabs>
    </w:pPr>
  </w:style>
  <w:style w:type="character" w:styleId="PageNumber">
    <w:name w:val="page number"/>
    <w:basedOn w:val="DefaultParagraphFont"/>
    <w:rsid w:val="00F56A9A"/>
  </w:style>
  <w:style w:type="paragraph" w:customStyle="1" w:styleId="Default">
    <w:name w:val="Default"/>
    <w:rsid w:val="00F03E25"/>
    <w:pPr>
      <w:autoSpaceDE w:val="0"/>
      <w:autoSpaceDN w:val="0"/>
      <w:adjustRightInd w:val="0"/>
    </w:pPr>
    <w:rPr>
      <w:rFonts w:ascii="Arial" w:hAnsi="Arial" w:cs="Arial"/>
      <w:color w:val="000000"/>
      <w:sz w:val="24"/>
      <w:szCs w:val="24"/>
    </w:rPr>
  </w:style>
  <w:style w:type="character" w:customStyle="1" w:styleId="notinjournal">
    <w:name w:val="notinjournal"/>
    <w:rsid w:val="00961807"/>
  </w:style>
  <w:style w:type="character" w:styleId="HTMLCite">
    <w:name w:val="HTML Cite"/>
    <w:uiPriority w:val="99"/>
    <w:unhideWhenUsed/>
    <w:rsid w:val="00961807"/>
    <w:rPr>
      <w:i/>
      <w:iCs/>
    </w:rPr>
  </w:style>
  <w:style w:type="character" w:styleId="Strong">
    <w:name w:val="Strong"/>
    <w:uiPriority w:val="22"/>
    <w:qFormat/>
    <w:rsid w:val="00961807"/>
    <w:rPr>
      <w:b/>
      <w:bCs/>
    </w:rPr>
  </w:style>
  <w:style w:type="character" w:styleId="Emphasis">
    <w:name w:val="Emphasis"/>
    <w:uiPriority w:val="20"/>
    <w:qFormat/>
    <w:rsid w:val="00961807"/>
    <w:rPr>
      <w:i/>
      <w:iCs/>
    </w:rPr>
  </w:style>
  <w:style w:type="paragraph" w:styleId="ListParagraph">
    <w:name w:val="List Paragraph"/>
    <w:basedOn w:val="Normal"/>
    <w:uiPriority w:val="34"/>
    <w:qFormat/>
    <w:rsid w:val="00980470"/>
    <w:pPr>
      <w:ind w:left="720"/>
      <w:contextualSpacing/>
    </w:pPr>
  </w:style>
  <w:style w:type="character" w:customStyle="1" w:styleId="citationyear">
    <w:name w:val="citation_year"/>
    <w:basedOn w:val="DefaultParagraphFont"/>
    <w:rsid w:val="00E84B0A"/>
  </w:style>
  <w:style w:type="character" w:customStyle="1" w:styleId="citationvolume">
    <w:name w:val="citation_volume"/>
    <w:basedOn w:val="DefaultParagraphFont"/>
    <w:rsid w:val="00E84B0A"/>
  </w:style>
  <w:style w:type="character" w:customStyle="1" w:styleId="Heading1Char">
    <w:name w:val="Heading 1 Char"/>
    <w:basedOn w:val="DefaultParagraphFont"/>
    <w:link w:val="Heading1"/>
    <w:rsid w:val="00EC0BA5"/>
    <w:rPr>
      <w:rFonts w:asciiTheme="majorHAnsi" w:eastAsiaTheme="majorEastAsia" w:hAnsiTheme="majorHAnsi" w:cstheme="majorBidi"/>
      <w:color w:val="2E74B5" w:themeColor="accent1" w:themeShade="BF"/>
      <w:sz w:val="32"/>
      <w:szCs w:val="32"/>
    </w:rPr>
  </w:style>
  <w:style w:type="table" w:styleId="GridTable1Light">
    <w:name w:val="Grid Table 1 Light"/>
    <w:basedOn w:val="TableNormal"/>
    <w:uiPriority w:val="46"/>
    <w:rsid w:val="00A12D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4938">
      <w:bodyDiv w:val="1"/>
      <w:marLeft w:val="0"/>
      <w:marRight w:val="0"/>
      <w:marTop w:val="0"/>
      <w:marBottom w:val="0"/>
      <w:divBdr>
        <w:top w:val="none" w:sz="0" w:space="0" w:color="auto"/>
        <w:left w:val="none" w:sz="0" w:space="0" w:color="auto"/>
        <w:bottom w:val="none" w:sz="0" w:space="0" w:color="auto"/>
        <w:right w:val="none" w:sz="0" w:space="0" w:color="auto"/>
      </w:divBdr>
    </w:div>
    <w:div w:id="54819142">
      <w:bodyDiv w:val="1"/>
      <w:marLeft w:val="0"/>
      <w:marRight w:val="0"/>
      <w:marTop w:val="0"/>
      <w:marBottom w:val="0"/>
      <w:divBdr>
        <w:top w:val="none" w:sz="0" w:space="0" w:color="auto"/>
        <w:left w:val="none" w:sz="0" w:space="0" w:color="auto"/>
        <w:bottom w:val="none" w:sz="0" w:space="0" w:color="auto"/>
        <w:right w:val="none" w:sz="0" w:space="0" w:color="auto"/>
      </w:divBdr>
    </w:div>
    <w:div w:id="185293216">
      <w:bodyDiv w:val="1"/>
      <w:marLeft w:val="0"/>
      <w:marRight w:val="0"/>
      <w:marTop w:val="0"/>
      <w:marBottom w:val="0"/>
      <w:divBdr>
        <w:top w:val="none" w:sz="0" w:space="0" w:color="auto"/>
        <w:left w:val="none" w:sz="0" w:space="0" w:color="auto"/>
        <w:bottom w:val="none" w:sz="0" w:space="0" w:color="auto"/>
        <w:right w:val="none" w:sz="0" w:space="0" w:color="auto"/>
      </w:divBdr>
    </w:div>
    <w:div w:id="640577006">
      <w:bodyDiv w:val="1"/>
      <w:marLeft w:val="0"/>
      <w:marRight w:val="0"/>
      <w:marTop w:val="0"/>
      <w:marBottom w:val="0"/>
      <w:divBdr>
        <w:top w:val="none" w:sz="0" w:space="0" w:color="auto"/>
        <w:left w:val="none" w:sz="0" w:space="0" w:color="auto"/>
        <w:bottom w:val="none" w:sz="0" w:space="0" w:color="auto"/>
        <w:right w:val="none" w:sz="0" w:space="0" w:color="auto"/>
      </w:divBdr>
    </w:div>
    <w:div w:id="731778257">
      <w:bodyDiv w:val="1"/>
      <w:marLeft w:val="0"/>
      <w:marRight w:val="0"/>
      <w:marTop w:val="0"/>
      <w:marBottom w:val="0"/>
      <w:divBdr>
        <w:top w:val="none" w:sz="0" w:space="0" w:color="auto"/>
        <w:left w:val="none" w:sz="0" w:space="0" w:color="auto"/>
        <w:bottom w:val="none" w:sz="0" w:space="0" w:color="auto"/>
        <w:right w:val="none" w:sz="0" w:space="0" w:color="auto"/>
      </w:divBdr>
      <w:divsChild>
        <w:div w:id="132909044">
          <w:marLeft w:val="0"/>
          <w:marRight w:val="0"/>
          <w:marTop w:val="0"/>
          <w:marBottom w:val="0"/>
          <w:divBdr>
            <w:top w:val="none" w:sz="0" w:space="0" w:color="auto"/>
            <w:left w:val="none" w:sz="0" w:space="0" w:color="auto"/>
            <w:bottom w:val="none" w:sz="0" w:space="0" w:color="auto"/>
            <w:right w:val="none" w:sz="0" w:space="0" w:color="auto"/>
          </w:divBdr>
        </w:div>
      </w:divsChild>
    </w:div>
    <w:div w:id="835417417">
      <w:bodyDiv w:val="1"/>
      <w:marLeft w:val="0"/>
      <w:marRight w:val="0"/>
      <w:marTop w:val="0"/>
      <w:marBottom w:val="0"/>
      <w:divBdr>
        <w:top w:val="none" w:sz="0" w:space="0" w:color="auto"/>
        <w:left w:val="none" w:sz="0" w:space="0" w:color="auto"/>
        <w:bottom w:val="none" w:sz="0" w:space="0" w:color="auto"/>
        <w:right w:val="none" w:sz="0" w:space="0" w:color="auto"/>
      </w:divBdr>
    </w:div>
    <w:div w:id="1063715130">
      <w:bodyDiv w:val="1"/>
      <w:marLeft w:val="0"/>
      <w:marRight w:val="0"/>
      <w:marTop w:val="0"/>
      <w:marBottom w:val="0"/>
      <w:divBdr>
        <w:top w:val="none" w:sz="0" w:space="0" w:color="auto"/>
        <w:left w:val="none" w:sz="0" w:space="0" w:color="auto"/>
        <w:bottom w:val="none" w:sz="0" w:space="0" w:color="auto"/>
        <w:right w:val="none" w:sz="0" w:space="0" w:color="auto"/>
      </w:divBdr>
    </w:div>
    <w:div w:id="1069108518">
      <w:bodyDiv w:val="1"/>
      <w:marLeft w:val="0"/>
      <w:marRight w:val="0"/>
      <w:marTop w:val="0"/>
      <w:marBottom w:val="0"/>
      <w:divBdr>
        <w:top w:val="none" w:sz="0" w:space="0" w:color="auto"/>
        <w:left w:val="none" w:sz="0" w:space="0" w:color="auto"/>
        <w:bottom w:val="none" w:sz="0" w:space="0" w:color="auto"/>
        <w:right w:val="none" w:sz="0" w:space="0" w:color="auto"/>
      </w:divBdr>
    </w:div>
    <w:div w:id="1271858172">
      <w:bodyDiv w:val="1"/>
      <w:marLeft w:val="0"/>
      <w:marRight w:val="0"/>
      <w:marTop w:val="0"/>
      <w:marBottom w:val="0"/>
      <w:divBdr>
        <w:top w:val="none" w:sz="0" w:space="0" w:color="auto"/>
        <w:left w:val="none" w:sz="0" w:space="0" w:color="auto"/>
        <w:bottom w:val="none" w:sz="0" w:space="0" w:color="auto"/>
        <w:right w:val="none" w:sz="0" w:space="0" w:color="auto"/>
      </w:divBdr>
    </w:div>
    <w:div w:id="1298996294">
      <w:bodyDiv w:val="1"/>
      <w:marLeft w:val="0"/>
      <w:marRight w:val="0"/>
      <w:marTop w:val="0"/>
      <w:marBottom w:val="0"/>
      <w:divBdr>
        <w:top w:val="none" w:sz="0" w:space="0" w:color="auto"/>
        <w:left w:val="none" w:sz="0" w:space="0" w:color="auto"/>
        <w:bottom w:val="none" w:sz="0" w:space="0" w:color="auto"/>
        <w:right w:val="none" w:sz="0" w:space="0" w:color="auto"/>
      </w:divBdr>
    </w:div>
    <w:div w:id="1335305505">
      <w:bodyDiv w:val="1"/>
      <w:marLeft w:val="0"/>
      <w:marRight w:val="0"/>
      <w:marTop w:val="0"/>
      <w:marBottom w:val="0"/>
      <w:divBdr>
        <w:top w:val="none" w:sz="0" w:space="0" w:color="auto"/>
        <w:left w:val="none" w:sz="0" w:space="0" w:color="auto"/>
        <w:bottom w:val="none" w:sz="0" w:space="0" w:color="auto"/>
        <w:right w:val="none" w:sz="0" w:space="0" w:color="auto"/>
      </w:divBdr>
    </w:div>
    <w:div w:id="1560629838">
      <w:bodyDiv w:val="1"/>
      <w:marLeft w:val="0"/>
      <w:marRight w:val="0"/>
      <w:marTop w:val="0"/>
      <w:marBottom w:val="0"/>
      <w:divBdr>
        <w:top w:val="none" w:sz="0" w:space="0" w:color="auto"/>
        <w:left w:val="none" w:sz="0" w:space="0" w:color="auto"/>
        <w:bottom w:val="none" w:sz="0" w:space="0" w:color="auto"/>
        <w:right w:val="none" w:sz="0" w:space="0" w:color="auto"/>
      </w:divBdr>
    </w:div>
    <w:div w:id="1714646970">
      <w:bodyDiv w:val="1"/>
      <w:marLeft w:val="0"/>
      <w:marRight w:val="0"/>
      <w:marTop w:val="0"/>
      <w:marBottom w:val="0"/>
      <w:divBdr>
        <w:top w:val="none" w:sz="0" w:space="0" w:color="auto"/>
        <w:left w:val="none" w:sz="0" w:space="0" w:color="auto"/>
        <w:bottom w:val="none" w:sz="0" w:space="0" w:color="auto"/>
        <w:right w:val="none" w:sz="0" w:space="0" w:color="auto"/>
      </w:divBdr>
    </w:div>
    <w:div w:id="1761756075">
      <w:bodyDiv w:val="1"/>
      <w:marLeft w:val="0"/>
      <w:marRight w:val="0"/>
      <w:marTop w:val="0"/>
      <w:marBottom w:val="0"/>
      <w:divBdr>
        <w:top w:val="none" w:sz="0" w:space="0" w:color="auto"/>
        <w:left w:val="none" w:sz="0" w:space="0" w:color="auto"/>
        <w:bottom w:val="none" w:sz="0" w:space="0" w:color="auto"/>
        <w:right w:val="none" w:sz="0" w:space="0" w:color="auto"/>
      </w:divBdr>
    </w:div>
    <w:div w:id="1767119012">
      <w:bodyDiv w:val="1"/>
      <w:marLeft w:val="0"/>
      <w:marRight w:val="0"/>
      <w:marTop w:val="0"/>
      <w:marBottom w:val="0"/>
      <w:divBdr>
        <w:top w:val="none" w:sz="0" w:space="0" w:color="auto"/>
        <w:left w:val="none" w:sz="0" w:space="0" w:color="auto"/>
        <w:bottom w:val="none" w:sz="0" w:space="0" w:color="auto"/>
        <w:right w:val="none" w:sz="0" w:space="0" w:color="auto"/>
      </w:divBdr>
      <w:divsChild>
        <w:div w:id="1435906506">
          <w:marLeft w:val="0"/>
          <w:marRight w:val="0"/>
          <w:marTop w:val="0"/>
          <w:marBottom w:val="0"/>
          <w:divBdr>
            <w:top w:val="none" w:sz="0" w:space="0" w:color="auto"/>
            <w:left w:val="none" w:sz="0" w:space="0" w:color="auto"/>
            <w:bottom w:val="none" w:sz="0" w:space="0" w:color="auto"/>
            <w:right w:val="none" w:sz="0" w:space="0" w:color="auto"/>
          </w:divBdr>
        </w:div>
        <w:div w:id="1930654741">
          <w:marLeft w:val="0"/>
          <w:marRight w:val="0"/>
          <w:marTop w:val="0"/>
          <w:marBottom w:val="0"/>
          <w:divBdr>
            <w:top w:val="none" w:sz="0" w:space="0" w:color="auto"/>
            <w:left w:val="none" w:sz="0" w:space="0" w:color="auto"/>
            <w:bottom w:val="none" w:sz="0" w:space="0" w:color="auto"/>
            <w:right w:val="none" w:sz="0" w:space="0" w:color="auto"/>
          </w:divBdr>
          <w:divsChild>
            <w:div w:id="8021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elschlaf.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chlaf@uoguelph.ca" TargetMode="External"/><Relationship Id="rId12" Type="http://schemas.openxmlformats.org/officeDocument/2006/relationships/hyperlink" Target="http://www.springer.com/us/book/97898128776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pringer.com/book/10.1007%2F978-981-287-68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Marcel Schlaf, Ph</vt:lpstr>
    </vt:vector>
  </TitlesOfParts>
  <Company>University of Guelph</Company>
  <LinksUpToDate>false</LinksUpToDate>
  <CharactersWithSpaces>42634</CharactersWithSpaces>
  <SharedDoc>false</SharedDoc>
  <HLinks>
    <vt:vector size="24" baseType="variant">
      <vt:variant>
        <vt:i4>1441798</vt:i4>
      </vt:variant>
      <vt:variant>
        <vt:i4>9</vt:i4>
      </vt:variant>
      <vt:variant>
        <vt:i4>0</vt:i4>
      </vt:variant>
      <vt:variant>
        <vt:i4>5</vt:i4>
      </vt:variant>
      <vt:variant>
        <vt:lpwstr>http://www.springer.com/us/book/9789812877680</vt:lpwstr>
      </vt:variant>
      <vt:variant>
        <vt:lpwstr/>
      </vt:variant>
      <vt:variant>
        <vt:i4>5898307</vt:i4>
      </vt:variant>
      <vt:variant>
        <vt:i4>6</vt:i4>
      </vt:variant>
      <vt:variant>
        <vt:i4>0</vt:i4>
      </vt:variant>
      <vt:variant>
        <vt:i4>5</vt:i4>
      </vt:variant>
      <vt:variant>
        <vt:lpwstr>http://link.springer.com/book/10.1007%2F978-981-287-688-1</vt:lpwstr>
      </vt:variant>
      <vt:variant>
        <vt:lpwstr/>
      </vt:variant>
      <vt:variant>
        <vt:i4>4522073</vt:i4>
      </vt:variant>
      <vt:variant>
        <vt:i4>3</vt:i4>
      </vt:variant>
      <vt:variant>
        <vt:i4>0</vt:i4>
      </vt:variant>
      <vt:variant>
        <vt:i4>5</vt:i4>
      </vt:variant>
      <vt:variant>
        <vt:lpwstr>http://www.marcelschlaf.com/</vt:lpwstr>
      </vt:variant>
      <vt:variant>
        <vt:lpwstr/>
      </vt:variant>
      <vt:variant>
        <vt:i4>3014669</vt:i4>
      </vt:variant>
      <vt:variant>
        <vt:i4>0</vt:i4>
      </vt:variant>
      <vt:variant>
        <vt:i4>0</vt:i4>
      </vt:variant>
      <vt:variant>
        <vt:i4>5</vt:i4>
      </vt:variant>
      <vt:variant>
        <vt:lpwstr>mailto:mschlaf@uoguelph.ca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Marcel Schlaf, Ph</dc:title>
  <dc:subject/>
  <dc:creator>Marcel Schlaf</dc:creator>
  <cp:keywords/>
  <cp:lastModifiedBy>Marcel Schlaf</cp:lastModifiedBy>
  <cp:revision>2</cp:revision>
  <cp:lastPrinted>2020-10-13T12:52:00Z</cp:lastPrinted>
  <dcterms:created xsi:type="dcterms:W3CDTF">2021-06-08T16:15:00Z</dcterms:created>
  <dcterms:modified xsi:type="dcterms:W3CDTF">2021-06-08T16:15:00Z</dcterms:modified>
</cp:coreProperties>
</file>